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jc w:val="center"/>
        <w:rPr>
          <w:rFonts w:ascii="Times New Roman" w:hAnsi="Times New Roman" w:eastAsia="宋体" w:cs="Times New Roman"/>
          <w:color w:val="FF0000"/>
          <w:sz w:val="24"/>
          <w:szCs w:val="24"/>
        </w:rPr>
      </w:pPr>
    </w:p>
    <w:p>
      <w:pPr>
        <w:spacing w:line="720" w:lineRule="exact"/>
        <w:jc w:val="center"/>
        <w:rPr>
          <w:rFonts w:ascii="宋体" w:hAnsi="宋体" w:eastAsia="宋体" w:cs="Times New Roman"/>
          <w:b/>
          <w:sz w:val="48"/>
          <w:szCs w:val="48"/>
        </w:rPr>
      </w:pPr>
      <w:r>
        <w:rPr>
          <w:rFonts w:hint="eastAsia" w:ascii="宋体" w:hAnsi="宋体" w:eastAsia="宋体" w:cs="Times New Roman"/>
          <w:b/>
          <w:sz w:val="48"/>
          <w:szCs w:val="48"/>
        </w:rPr>
        <w:t>辽宁现代服务职业技术学院</w:t>
      </w:r>
    </w:p>
    <w:p>
      <w:pPr>
        <w:spacing w:line="720" w:lineRule="exact"/>
        <w:jc w:val="center"/>
        <w:rPr>
          <w:rFonts w:ascii="Times New Roman" w:hAnsi="Times New Roman" w:eastAsia="宋体" w:cs="Times New Roman"/>
          <w:sz w:val="48"/>
          <w:szCs w:val="48"/>
        </w:rPr>
      </w:pPr>
      <w:r>
        <w:rPr>
          <w:rFonts w:hint="eastAsia" w:ascii="黑体" w:hAnsi="宋体" w:eastAsia="黑体" w:cs="Times New Roman"/>
          <w:b/>
          <w:sz w:val="48"/>
          <w:szCs w:val="48"/>
        </w:rPr>
        <w:t>连锁经营与管理专业人才培养方案</w:t>
      </w: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FF0000"/>
          <w:szCs w:val="21"/>
        </w:rPr>
      </w:pPr>
    </w:p>
    <w:p>
      <w:pPr>
        <w:jc w:val="center"/>
        <w:rPr>
          <w:rFonts w:ascii="Times New Roman" w:hAnsi="Times New Roman" w:eastAsia="宋体" w:cs="Times New Roman"/>
          <w:color w:val="000000"/>
          <w:sz w:val="24"/>
          <w:szCs w:val="24"/>
        </w:rPr>
      </w:pPr>
    </w:p>
    <w:p>
      <w:pPr>
        <w:jc w:val="center"/>
        <w:rPr>
          <w:rFonts w:ascii="Times New Roman" w:hAnsi="Times New Roman" w:eastAsia="宋体" w:cs="Times New Roman"/>
          <w:color w:val="000000"/>
          <w:sz w:val="24"/>
          <w:szCs w:val="24"/>
        </w:rPr>
      </w:pPr>
    </w:p>
    <w:p>
      <w:pPr>
        <w:jc w:val="center"/>
        <w:rPr>
          <w:rFonts w:ascii="Times New Roman" w:hAnsi="Times New Roman" w:eastAsia="宋体" w:cs="Times New Roman"/>
          <w:color w:val="000000"/>
          <w:sz w:val="24"/>
          <w:szCs w:val="24"/>
        </w:rPr>
      </w:pPr>
    </w:p>
    <w:p>
      <w:pPr>
        <w:jc w:val="center"/>
        <w:rPr>
          <w:rFonts w:ascii="Times New Roman" w:hAnsi="Times New Roman" w:eastAsia="宋体" w:cs="Times New Roman"/>
          <w:color w:val="000000"/>
          <w:sz w:val="24"/>
          <w:szCs w:val="24"/>
        </w:rPr>
      </w:pPr>
    </w:p>
    <w:p>
      <w:pPr>
        <w:spacing w:line="520" w:lineRule="exact"/>
        <w:ind w:firstLine="1807" w:firstLineChars="600"/>
        <w:rPr>
          <w:rFonts w:ascii="宋体" w:hAnsi="宋体" w:eastAsia="宋体" w:cs="Times New Roman"/>
          <w:b/>
          <w:sz w:val="30"/>
          <w:szCs w:val="30"/>
          <w:u w:val="single"/>
        </w:rPr>
      </w:pPr>
      <w:r>
        <w:rPr>
          <w:rFonts w:hint="eastAsia" w:ascii="宋体" w:hAnsi="宋体" w:eastAsia="宋体" w:cs="Times New Roman"/>
          <w:b/>
          <w:sz w:val="30"/>
          <w:szCs w:val="30"/>
        </w:rPr>
        <w:t>执  笔  教  师：</w:t>
      </w:r>
      <w:r>
        <w:rPr>
          <w:rFonts w:hint="eastAsia" w:ascii="楷体_GB2312" w:hAnsi="宋体" w:eastAsia="楷体_GB2312" w:cs="Times New Roman"/>
          <w:b/>
          <w:sz w:val="30"/>
          <w:szCs w:val="30"/>
          <w:u w:val="single"/>
        </w:rPr>
        <w:t xml:space="preserve">     曲蓉蓉         </w:t>
      </w:r>
    </w:p>
    <w:p>
      <w:pPr>
        <w:spacing w:line="520" w:lineRule="exact"/>
        <w:ind w:firstLine="1807" w:firstLineChars="600"/>
        <w:rPr>
          <w:rFonts w:ascii="宋体" w:hAnsi="宋体" w:eastAsia="宋体" w:cs="Times New Roman"/>
          <w:b/>
          <w:sz w:val="30"/>
          <w:szCs w:val="30"/>
          <w:u w:val="single"/>
        </w:rPr>
      </w:pPr>
      <w:r>
        <w:rPr>
          <w:rFonts w:hint="eastAsia" w:ascii="宋体" w:hAnsi="宋体" w:eastAsia="宋体" w:cs="Times New Roman"/>
          <w:b/>
          <w:sz w:val="30"/>
          <w:szCs w:val="30"/>
        </w:rPr>
        <w:t>制（修）订单位：</w:t>
      </w:r>
      <w:r>
        <w:rPr>
          <w:rFonts w:hint="eastAsia" w:ascii="楷体_GB2312" w:hAnsi="宋体" w:eastAsia="楷体_GB2312" w:cs="Times New Roman"/>
          <w:b/>
          <w:sz w:val="30"/>
          <w:szCs w:val="30"/>
          <w:u w:val="single"/>
        </w:rPr>
        <w:t xml:space="preserve">                    </w:t>
      </w:r>
    </w:p>
    <w:p>
      <w:pPr>
        <w:spacing w:line="520" w:lineRule="exact"/>
        <w:ind w:firstLine="1807" w:firstLineChars="600"/>
        <w:rPr>
          <w:rFonts w:ascii="楷体_GB2312" w:hAnsi="宋体" w:eastAsia="楷体_GB2312" w:cs="Times New Roman"/>
          <w:b/>
          <w:sz w:val="30"/>
          <w:szCs w:val="30"/>
          <w:u w:val="single"/>
        </w:rPr>
      </w:pPr>
      <w:r>
        <w:rPr>
          <w:rFonts w:hint="eastAsia" w:ascii="宋体" w:hAnsi="宋体" w:eastAsia="宋体" w:cs="Times New Roman"/>
          <w:b/>
          <w:sz w:val="30"/>
          <w:szCs w:val="30"/>
        </w:rPr>
        <w:t>制（修）订日期：</w:t>
      </w:r>
      <w:r>
        <w:rPr>
          <w:rFonts w:hint="eastAsia" w:ascii="楷体_GB2312" w:hAnsi="宋体" w:eastAsia="楷体_GB2312" w:cs="Times New Roman"/>
          <w:b/>
          <w:sz w:val="30"/>
          <w:szCs w:val="30"/>
          <w:u w:val="single"/>
        </w:rPr>
        <w:t xml:space="preserve">                    </w:t>
      </w:r>
    </w:p>
    <w:p>
      <w:pPr>
        <w:spacing w:line="520" w:lineRule="exact"/>
        <w:ind w:firstLine="1807" w:firstLineChars="600"/>
        <w:rPr>
          <w:rFonts w:ascii="宋体" w:hAnsi="宋体" w:eastAsia="宋体" w:cs="Times New Roman"/>
          <w:b/>
          <w:sz w:val="30"/>
          <w:szCs w:val="30"/>
          <w:u w:val="single"/>
        </w:rPr>
      </w:pPr>
      <w:r>
        <w:rPr>
          <w:rFonts w:hint="eastAsia" w:ascii="宋体" w:hAnsi="宋体" w:eastAsia="宋体" w:cs="Times New Roman"/>
          <w:b/>
          <w:sz w:val="30"/>
          <w:szCs w:val="30"/>
        </w:rPr>
        <w:t>教 研 室 初 审：</w:t>
      </w:r>
      <w:r>
        <w:rPr>
          <w:rFonts w:hint="eastAsia" w:ascii="楷体_GB2312" w:hAnsi="宋体" w:eastAsia="楷体_GB2312" w:cs="Times New Roman"/>
          <w:b/>
          <w:sz w:val="30"/>
          <w:szCs w:val="30"/>
          <w:u w:val="single"/>
        </w:rPr>
        <w:t xml:space="preserve">                    </w:t>
      </w:r>
    </w:p>
    <w:p>
      <w:pPr>
        <w:spacing w:line="520" w:lineRule="exact"/>
        <w:ind w:firstLine="1807" w:firstLineChars="600"/>
        <w:rPr>
          <w:rFonts w:ascii="楷体_GB2312" w:hAnsi="宋体" w:eastAsia="楷体_GB2312" w:cs="Times New Roman"/>
          <w:b/>
          <w:sz w:val="30"/>
          <w:szCs w:val="30"/>
          <w:u w:val="single"/>
        </w:rPr>
      </w:pPr>
      <w:r>
        <w:rPr>
          <w:rFonts w:hint="eastAsia" w:ascii="宋体" w:hAnsi="宋体" w:eastAsia="宋体" w:cs="Times New Roman"/>
          <w:b/>
          <w:sz w:val="30"/>
          <w:szCs w:val="30"/>
        </w:rPr>
        <w:t>二级院（部）审  核：</w:t>
      </w:r>
      <w:r>
        <w:rPr>
          <w:rFonts w:hint="eastAsia" w:ascii="楷体_GB2312" w:hAnsi="宋体" w:eastAsia="楷体_GB2312" w:cs="Times New Roman"/>
          <w:b/>
          <w:sz w:val="30"/>
          <w:szCs w:val="30"/>
          <w:u w:val="single"/>
        </w:rPr>
        <w:t xml:space="preserve">                </w:t>
      </w:r>
    </w:p>
    <w:p>
      <w:pPr>
        <w:spacing w:line="520" w:lineRule="exact"/>
        <w:ind w:firstLine="1795" w:firstLineChars="596"/>
        <w:rPr>
          <w:rFonts w:ascii="Times New Roman" w:hAnsi="Times New Roman" w:eastAsia="宋体" w:cs="Times New Roman"/>
          <w:b/>
          <w:sz w:val="24"/>
          <w:szCs w:val="24"/>
        </w:rPr>
      </w:pPr>
      <w:r>
        <w:rPr>
          <w:rFonts w:hint="eastAsia" w:ascii="宋体" w:hAnsi="宋体" w:eastAsia="宋体" w:cs="Times New Roman"/>
          <w:b/>
          <w:sz w:val="30"/>
          <w:szCs w:val="30"/>
        </w:rPr>
        <w:t>学  院  审  定：</w:t>
      </w:r>
      <w:r>
        <w:rPr>
          <w:rFonts w:hint="eastAsia" w:ascii="楷体_GB2312" w:hAnsi="宋体" w:eastAsia="楷体_GB2312" w:cs="Times New Roman"/>
          <w:b/>
          <w:sz w:val="30"/>
          <w:szCs w:val="30"/>
          <w:u w:val="single"/>
        </w:rPr>
        <w:t xml:space="preserve">                    </w:t>
      </w: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rPr>
          <w:rFonts w:ascii="Times New Roman" w:hAnsi="Times New Roman" w:eastAsia="宋体" w:cs="Times New Roman"/>
          <w:szCs w:val="24"/>
        </w:rPr>
      </w:pPr>
    </w:p>
    <w:p>
      <w:pPr>
        <w:jc w:val="center"/>
        <w:rPr>
          <w:rFonts w:ascii="Times New Roman" w:hAnsi="Times New Roman" w:eastAsia="宋体" w:cs="Times New Roman"/>
          <w:szCs w:val="24"/>
        </w:rPr>
        <w:sectPr>
          <w:headerReference r:id="rId3" w:type="first"/>
          <w:footerReference r:id="rId6" w:type="first"/>
          <w:footerReference r:id="rId4" w:type="default"/>
          <w:footerReference r:id="rId5" w:type="even"/>
          <w:pgSz w:w="11906" w:h="16838"/>
          <w:pgMar w:top="1701" w:right="1361" w:bottom="1247" w:left="1701" w:header="851" w:footer="992" w:gutter="0"/>
          <w:pgNumType w:start="0"/>
          <w:cols w:space="720" w:num="1"/>
          <w:titlePg/>
          <w:docGrid w:type="lines" w:linePitch="312" w:charSpace="0"/>
        </w:sectPr>
      </w:pPr>
    </w:p>
    <w:p>
      <w:pPr>
        <w:keepNext/>
        <w:keepLines/>
        <w:widowControl/>
        <w:spacing w:before="240" w:line="259" w:lineRule="auto"/>
        <w:jc w:val="center"/>
        <w:rPr>
          <w:rFonts w:ascii="黑体" w:hAnsi="黑体" w:eastAsia="黑体" w:cs="Times New Roman"/>
          <w:color w:val="000000"/>
          <w:kern w:val="0"/>
          <w:sz w:val="32"/>
          <w:szCs w:val="32"/>
        </w:rPr>
      </w:pPr>
      <w:r>
        <w:rPr>
          <w:rFonts w:ascii="黑体" w:hAnsi="黑体" w:eastAsia="黑体" w:cs="Times New Roman"/>
          <w:color w:val="000000"/>
          <w:kern w:val="0"/>
          <w:sz w:val="32"/>
          <w:szCs w:val="32"/>
          <w:lang w:val="zh-CN"/>
        </w:rPr>
        <w:t>目</w:t>
      </w:r>
      <w:r>
        <w:rPr>
          <w:rFonts w:hint="eastAsia" w:ascii="黑体" w:hAnsi="黑体" w:eastAsia="黑体" w:cs="Times New Roman"/>
          <w:color w:val="000000"/>
          <w:kern w:val="0"/>
          <w:sz w:val="32"/>
          <w:szCs w:val="32"/>
          <w:lang w:val="zh-CN"/>
        </w:rPr>
        <w:t xml:space="preserve">  </w:t>
      </w:r>
      <w:r>
        <w:rPr>
          <w:rFonts w:ascii="黑体" w:hAnsi="黑体" w:eastAsia="黑体" w:cs="Times New Roman"/>
          <w:color w:val="000000"/>
          <w:kern w:val="0"/>
          <w:sz w:val="32"/>
          <w:szCs w:val="32"/>
          <w:lang w:val="zh-CN"/>
        </w:rPr>
        <w:t>录</w:t>
      </w:r>
    </w:p>
    <w:p>
      <w:pPr>
        <w:widowControl/>
        <w:tabs>
          <w:tab w:val="right" w:leader="dot" w:pos="8844"/>
        </w:tabs>
        <w:spacing w:after="100" w:line="259" w:lineRule="auto"/>
        <w:jc w:val="left"/>
        <w:rPr>
          <w:rFonts w:ascii="Calibri" w:hAnsi="Calibri" w:eastAsia="宋体" w:cs="Times New Roman"/>
          <w:kern w:val="0"/>
          <w:sz w:val="22"/>
        </w:rPr>
      </w:pPr>
      <w:r>
        <w:rPr>
          <w:rFonts w:ascii="Calibri" w:hAnsi="Calibri" w:eastAsia="宋体" w:cs="Times New Roman"/>
          <w:b/>
          <w:bCs/>
          <w:kern w:val="0"/>
          <w:sz w:val="22"/>
          <w:lang w:val="zh-CN"/>
        </w:rPr>
        <w:fldChar w:fldCharType="begin"/>
      </w:r>
      <w:r>
        <w:rPr>
          <w:rFonts w:ascii="Calibri" w:hAnsi="Calibri" w:eastAsia="宋体" w:cs="Times New Roman"/>
          <w:b/>
          <w:bCs/>
          <w:kern w:val="0"/>
          <w:sz w:val="22"/>
          <w:lang w:val="zh-CN"/>
        </w:rPr>
        <w:instrText xml:space="preserve"> TOC \o "1-3" \h \z \u </w:instrText>
      </w:r>
      <w:r>
        <w:rPr>
          <w:rFonts w:ascii="Calibri" w:hAnsi="Calibri" w:eastAsia="宋体" w:cs="Times New Roman"/>
          <w:b/>
          <w:bCs/>
          <w:kern w:val="0"/>
          <w:sz w:val="22"/>
          <w:lang w:val="zh-CN"/>
        </w:rPr>
        <w:fldChar w:fldCharType="separate"/>
      </w:r>
      <w:r>
        <w:fldChar w:fldCharType="begin"/>
      </w:r>
      <w:r>
        <w:instrText xml:space="preserve"> HYPERLINK \l "_Toc7026" </w:instrText>
      </w:r>
      <w:r>
        <w:fldChar w:fldCharType="separate"/>
      </w:r>
      <w:r>
        <w:rPr>
          <w:rFonts w:hint="eastAsia" w:ascii="黑体" w:hAnsi="Calibri" w:eastAsia="黑体" w:cs="Times New Roman"/>
          <w:kern w:val="0"/>
          <w:sz w:val="22"/>
          <w:szCs w:val="32"/>
        </w:rPr>
        <w:t>第一部分：专业设置</w:t>
      </w:r>
      <w:r>
        <w:rPr>
          <w:rFonts w:hint="eastAsia" w:ascii="黑体" w:hAnsi="Calibri" w:eastAsia="黑体" w:cs="Times New Roman"/>
          <w:kern w:val="0"/>
          <w:sz w:val="22"/>
          <w:szCs w:val="28"/>
        </w:rPr>
        <w:t>与办学定位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_Toc7026 </w:instrText>
      </w:r>
      <w:r>
        <w:rPr>
          <w:rFonts w:ascii="Calibri" w:hAnsi="Calibri" w:eastAsia="宋体" w:cs="Times New Roman"/>
          <w:kern w:val="0"/>
          <w:sz w:val="22"/>
        </w:rPr>
        <w:fldChar w:fldCharType="separate"/>
      </w:r>
      <w:r>
        <w:rPr>
          <w:rFonts w:ascii="Calibri" w:hAnsi="Calibri" w:eastAsia="宋体" w:cs="Times New Roman"/>
          <w:kern w:val="0"/>
          <w:sz w:val="22"/>
        </w:rPr>
        <w:t>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"_Toc192" </w:instrText>
      </w:r>
      <w:r>
        <w:fldChar w:fldCharType="separate"/>
      </w:r>
      <w:r>
        <w:rPr>
          <w:rFonts w:hint="eastAsia" w:ascii="黑体" w:hAnsi="Calibri" w:eastAsia="黑体" w:cs="Times New Roman"/>
          <w:kern w:val="0"/>
          <w:sz w:val="22"/>
        </w:rPr>
        <w:t>一、专业类别归属</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_Toc192 </w:instrText>
      </w:r>
      <w:r>
        <w:rPr>
          <w:rFonts w:ascii="Calibri" w:hAnsi="Calibri" w:eastAsia="宋体" w:cs="Times New Roman"/>
          <w:kern w:val="0"/>
          <w:sz w:val="22"/>
        </w:rPr>
        <w:fldChar w:fldCharType="separate"/>
      </w:r>
      <w:r>
        <w:rPr>
          <w:rFonts w:ascii="Calibri" w:hAnsi="Calibri" w:eastAsia="宋体" w:cs="Times New Roman"/>
          <w:kern w:val="0"/>
          <w:sz w:val="22"/>
        </w:rPr>
        <w:t>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"_Toc27497" </w:instrText>
      </w:r>
      <w:r>
        <w:fldChar w:fldCharType="separate"/>
      </w:r>
      <w:r>
        <w:rPr>
          <w:rFonts w:hint="eastAsia" w:ascii="楷体_GB2312" w:hAnsi="Calibri" w:eastAsia="楷体_GB2312" w:cs="Times New Roman"/>
          <w:kern w:val="0"/>
          <w:sz w:val="22"/>
        </w:rPr>
        <w:t>（一）专业归属类别</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_Toc27497 </w:instrText>
      </w:r>
      <w:r>
        <w:rPr>
          <w:rFonts w:ascii="Calibri" w:hAnsi="Calibri" w:eastAsia="宋体" w:cs="Times New Roman"/>
          <w:kern w:val="0"/>
          <w:sz w:val="22"/>
        </w:rPr>
        <w:fldChar w:fldCharType="separate"/>
      </w:r>
      <w:r>
        <w:rPr>
          <w:rFonts w:ascii="Calibri" w:hAnsi="Calibri" w:eastAsia="宋体" w:cs="Times New Roman"/>
          <w:kern w:val="0"/>
          <w:sz w:val="22"/>
        </w:rPr>
        <w:t>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"_Toc9828" </w:instrText>
      </w:r>
      <w:r>
        <w:fldChar w:fldCharType="separate"/>
      </w:r>
      <w:r>
        <w:rPr>
          <w:rFonts w:hint="eastAsia" w:ascii="Calibri" w:hAnsi="Calibri" w:eastAsia="宋体" w:cs="Times New Roman"/>
          <w:kern w:val="0"/>
          <w:sz w:val="22"/>
        </w:rPr>
        <w:t>（二）人才培养目标和人才规格定位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_Toc9828 </w:instrText>
      </w:r>
      <w:r>
        <w:rPr>
          <w:rFonts w:ascii="Calibri" w:hAnsi="Calibri" w:eastAsia="宋体" w:cs="Times New Roman"/>
          <w:kern w:val="0"/>
          <w:sz w:val="22"/>
        </w:rPr>
        <w:fldChar w:fldCharType="separate"/>
      </w:r>
      <w:r>
        <w:rPr>
          <w:rFonts w:ascii="Calibri" w:hAnsi="Calibri" w:eastAsia="宋体" w:cs="Times New Roman"/>
          <w:kern w:val="0"/>
          <w:sz w:val="22"/>
        </w:rPr>
        <w:t>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"_Toc25726" </w:instrText>
      </w:r>
      <w:r>
        <w:fldChar w:fldCharType="separate"/>
      </w:r>
      <w:r>
        <w:rPr>
          <w:rFonts w:hint="eastAsia" w:ascii="Calibri" w:hAnsi="Calibri" w:eastAsia="宋体" w:cs="Times New Roman"/>
          <w:kern w:val="0"/>
          <w:sz w:val="22"/>
        </w:rPr>
        <w:t>（三）专业的框架设置</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_Toc25726 </w:instrText>
      </w:r>
      <w:r>
        <w:rPr>
          <w:rFonts w:ascii="Calibri" w:hAnsi="Calibri" w:eastAsia="宋体" w:cs="Times New Roman"/>
          <w:kern w:val="0"/>
          <w:sz w:val="22"/>
        </w:rPr>
        <w:fldChar w:fldCharType="separate"/>
      </w:r>
      <w:r>
        <w:rPr>
          <w:rFonts w:ascii="Calibri" w:hAnsi="Calibri" w:eastAsia="宋体" w:cs="Times New Roman"/>
          <w:kern w:val="0"/>
          <w:sz w:val="22"/>
        </w:rPr>
        <w:t>2</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"_Toc32065" </w:instrText>
      </w:r>
      <w:r>
        <w:fldChar w:fldCharType="separate"/>
      </w:r>
      <w:r>
        <w:rPr>
          <w:rFonts w:hint="eastAsia" w:ascii="Calibri" w:hAnsi="Calibri" w:eastAsia="宋体" w:cs="Times New Roman"/>
          <w:kern w:val="0"/>
          <w:sz w:val="22"/>
        </w:rPr>
        <w:t>（四）开设的课程</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_Toc32065 </w:instrText>
      </w:r>
      <w:r>
        <w:rPr>
          <w:rFonts w:ascii="Calibri" w:hAnsi="Calibri" w:eastAsia="宋体" w:cs="Times New Roman"/>
          <w:kern w:val="0"/>
          <w:sz w:val="22"/>
        </w:rPr>
        <w:fldChar w:fldCharType="separate"/>
      </w:r>
      <w:r>
        <w:rPr>
          <w:rFonts w:ascii="Calibri" w:hAnsi="Calibri" w:eastAsia="宋体" w:cs="Times New Roman"/>
          <w:kern w:val="0"/>
          <w:sz w:val="22"/>
        </w:rPr>
        <w:t>2</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"_Toc6452" </w:instrText>
      </w:r>
      <w:r>
        <w:fldChar w:fldCharType="separate"/>
      </w:r>
      <w:r>
        <w:rPr>
          <w:rFonts w:hint="eastAsia" w:ascii="Calibri" w:hAnsi="Calibri" w:eastAsia="宋体" w:cs="Times New Roman"/>
          <w:kern w:val="0"/>
          <w:sz w:val="22"/>
        </w:rPr>
        <w:t>（五）知识素质体系要求</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_Toc6452 </w:instrText>
      </w:r>
      <w:r>
        <w:rPr>
          <w:rFonts w:ascii="Calibri" w:hAnsi="Calibri" w:eastAsia="宋体" w:cs="Times New Roman"/>
          <w:kern w:val="0"/>
          <w:sz w:val="22"/>
        </w:rPr>
        <w:fldChar w:fldCharType="separate"/>
      </w:r>
      <w:r>
        <w:rPr>
          <w:rFonts w:ascii="Calibri" w:hAnsi="Calibri" w:eastAsia="宋体" w:cs="Times New Roman"/>
          <w:kern w:val="0"/>
          <w:sz w:val="22"/>
        </w:rPr>
        <w:t>2</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"_Toc13397" </w:instrText>
      </w:r>
      <w:r>
        <w:fldChar w:fldCharType="separate"/>
      </w:r>
      <w:r>
        <w:rPr>
          <w:rFonts w:hint="eastAsia" w:ascii="Calibri" w:hAnsi="Calibri" w:eastAsia="宋体" w:cs="Times New Roman"/>
          <w:kern w:val="0"/>
          <w:sz w:val="22"/>
        </w:rPr>
        <w:t>（六）专业建设的指导意见</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_Toc13397 </w:instrText>
      </w:r>
      <w:r>
        <w:rPr>
          <w:rFonts w:ascii="Calibri" w:hAnsi="Calibri" w:eastAsia="宋体" w:cs="Times New Roman"/>
          <w:kern w:val="0"/>
          <w:sz w:val="22"/>
        </w:rPr>
        <w:fldChar w:fldCharType="separate"/>
      </w:r>
      <w:r>
        <w:rPr>
          <w:rFonts w:ascii="Calibri" w:hAnsi="Calibri" w:eastAsia="宋体" w:cs="Times New Roman"/>
          <w:kern w:val="0"/>
          <w:sz w:val="22"/>
        </w:rPr>
        <w:t>2</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"_Toc28917" </w:instrText>
      </w:r>
      <w:r>
        <w:fldChar w:fldCharType="separate"/>
      </w:r>
      <w:r>
        <w:rPr>
          <w:rFonts w:hint="eastAsia" w:ascii="黑体" w:hAnsi="黑体" w:eastAsia="黑体" w:cs="Times New Roman"/>
          <w:kern w:val="0"/>
          <w:sz w:val="22"/>
          <w:szCs w:val="24"/>
        </w:rPr>
        <w:t>二、办学层次定位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_Toc28917 </w:instrText>
      </w:r>
      <w:r>
        <w:rPr>
          <w:rFonts w:ascii="Calibri" w:hAnsi="Calibri" w:eastAsia="宋体" w:cs="Times New Roman"/>
          <w:kern w:val="0"/>
          <w:sz w:val="22"/>
        </w:rPr>
        <w:fldChar w:fldCharType="separate"/>
      </w:r>
      <w:r>
        <w:rPr>
          <w:rFonts w:ascii="Calibri" w:hAnsi="Calibri" w:eastAsia="宋体" w:cs="Times New Roman"/>
          <w:kern w:val="0"/>
          <w:sz w:val="22"/>
        </w:rPr>
        <w:t>4</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"_Toc16446" </w:instrText>
      </w:r>
      <w:r>
        <w:fldChar w:fldCharType="separate"/>
      </w:r>
      <w:r>
        <w:rPr>
          <w:rFonts w:hint="eastAsia" w:ascii="黑体" w:hAnsi="黑体" w:eastAsia="黑体" w:cs="Times New Roman"/>
          <w:kern w:val="0"/>
          <w:sz w:val="22"/>
        </w:rPr>
        <w:t>三、专业人才培养目标</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_Toc16446 </w:instrText>
      </w:r>
      <w:r>
        <w:rPr>
          <w:rFonts w:ascii="Calibri" w:hAnsi="Calibri" w:eastAsia="宋体" w:cs="Times New Roman"/>
          <w:kern w:val="0"/>
          <w:sz w:val="22"/>
        </w:rPr>
        <w:fldChar w:fldCharType="separate"/>
      </w:r>
      <w:r>
        <w:rPr>
          <w:rFonts w:ascii="Calibri" w:hAnsi="Calibri" w:eastAsia="宋体" w:cs="Times New Roman"/>
          <w:kern w:val="0"/>
          <w:sz w:val="22"/>
        </w:rPr>
        <w:t>4</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"_Toc30037" </w:instrText>
      </w:r>
      <w:r>
        <w:fldChar w:fldCharType="separate"/>
      </w:r>
      <w:r>
        <w:rPr>
          <w:rFonts w:hint="eastAsia" w:ascii="Calibri" w:hAnsi="Calibri" w:eastAsia="宋体" w:cs="Times New Roman"/>
          <w:kern w:val="0"/>
          <w:sz w:val="22"/>
        </w:rPr>
        <w:t>（一）职业面向（加入徐涵老师培养规格）</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_Toc30037 </w:instrText>
      </w:r>
      <w:r>
        <w:rPr>
          <w:rFonts w:ascii="Calibri" w:hAnsi="Calibri" w:eastAsia="宋体" w:cs="Times New Roman"/>
          <w:kern w:val="0"/>
          <w:sz w:val="22"/>
        </w:rPr>
        <w:fldChar w:fldCharType="separate"/>
      </w:r>
      <w:r>
        <w:rPr>
          <w:rFonts w:ascii="Calibri" w:hAnsi="Calibri" w:eastAsia="宋体" w:cs="Times New Roman"/>
          <w:kern w:val="0"/>
          <w:sz w:val="22"/>
        </w:rPr>
        <w:t>4</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"_Toc5611" </w:instrText>
      </w:r>
      <w:r>
        <w:fldChar w:fldCharType="separate"/>
      </w:r>
      <w:r>
        <w:rPr>
          <w:rFonts w:hint="eastAsia" w:ascii="Calibri" w:hAnsi="Calibri" w:eastAsia="宋体" w:cs="Times New Roman"/>
          <w:kern w:val="0"/>
          <w:sz w:val="22"/>
        </w:rPr>
        <w:t>（二）职业能力结构</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_Toc5611 </w:instrText>
      </w:r>
      <w:r>
        <w:rPr>
          <w:rFonts w:ascii="Calibri" w:hAnsi="Calibri" w:eastAsia="宋体" w:cs="Times New Roman"/>
          <w:kern w:val="0"/>
          <w:sz w:val="22"/>
        </w:rPr>
        <w:fldChar w:fldCharType="separate"/>
      </w:r>
      <w:r>
        <w:rPr>
          <w:rFonts w:ascii="Calibri" w:hAnsi="Calibri" w:eastAsia="宋体" w:cs="Times New Roman"/>
          <w:kern w:val="0"/>
          <w:sz w:val="22"/>
        </w:rPr>
        <w:t>5</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"_Toc14991" </w:instrText>
      </w:r>
      <w:r>
        <w:fldChar w:fldCharType="separate"/>
      </w:r>
      <w:r>
        <w:rPr>
          <w:rFonts w:hint="eastAsia" w:ascii="Calibri" w:hAnsi="Calibri" w:eastAsia="宋体" w:cs="Times New Roman"/>
          <w:kern w:val="0"/>
          <w:sz w:val="22"/>
        </w:rPr>
        <w:t>（三）专业人才培养目标</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_Toc14991 </w:instrText>
      </w:r>
      <w:r>
        <w:rPr>
          <w:rFonts w:ascii="Calibri" w:hAnsi="Calibri" w:eastAsia="宋体" w:cs="Times New Roman"/>
          <w:kern w:val="0"/>
          <w:sz w:val="22"/>
        </w:rPr>
        <w:fldChar w:fldCharType="separate"/>
      </w:r>
      <w:r>
        <w:rPr>
          <w:rFonts w:ascii="Calibri" w:hAnsi="Calibri" w:eastAsia="宋体" w:cs="Times New Roman"/>
          <w:kern w:val="0"/>
          <w:sz w:val="22"/>
        </w:rPr>
        <w:t>6</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"_Toc10145" </w:instrText>
      </w:r>
      <w:r>
        <w:fldChar w:fldCharType="separate"/>
      </w:r>
      <w:r>
        <w:rPr>
          <w:rFonts w:hint="eastAsia" w:ascii="Calibri" w:hAnsi="Calibri" w:eastAsia="宋体" w:cs="Times New Roman"/>
          <w:kern w:val="0"/>
          <w:sz w:val="22"/>
        </w:rPr>
        <w:t>（四）专业人才培养水平定位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_Toc10145 </w:instrText>
      </w:r>
      <w:r>
        <w:rPr>
          <w:rFonts w:ascii="Calibri" w:hAnsi="Calibri" w:eastAsia="宋体" w:cs="Times New Roman"/>
          <w:kern w:val="0"/>
          <w:sz w:val="22"/>
        </w:rPr>
        <w:fldChar w:fldCharType="separate"/>
      </w:r>
      <w:r>
        <w:rPr>
          <w:rFonts w:ascii="Calibri" w:hAnsi="Calibri" w:eastAsia="宋体" w:cs="Times New Roman"/>
          <w:kern w:val="0"/>
          <w:sz w:val="22"/>
        </w:rPr>
        <w:t>6</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"_Toc17630" </w:instrText>
      </w:r>
      <w:r>
        <w:fldChar w:fldCharType="separate"/>
      </w:r>
      <w:r>
        <w:rPr>
          <w:rFonts w:hint="eastAsia" w:ascii="Calibri" w:hAnsi="Calibri" w:eastAsia="宋体" w:cs="Times New Roman"/>
          <w:kern w:val="0"/>
          <w:sz w:val="22"/>
        </w:rPr>
        <w:t>（五）专业人才规格与知识能力定位（加入徐涵老师培养规格部分）</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_Toc17630 </w:instrText>
      </w:r>
      <w:r>
        <w:rPr>
          <w:rFonts w:ascii="Calibri" w:hAnsi="Calibri" w:eastAsia="宋体" w:cs="Times New Roman"/>
          <w:kern w:val="0"/>
          <w:sz w:val="22"/>
        </w:rPr>
        <w:fldChar w:fldCharType="separate"/>
      </w:r>
      <w:r>
        <w:rPr>
          <w:rFonts w:ascii="Calibri" w:hAnsi="Calibri" w:eastAsia="宋体" w:cs="Times New Roman"/>
          <w:kern w:val="0"/>
          <w:sz w:val="22"/>
        </w:rPr>
        <w:t>7</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"_Toc8058" </w:instrText>
      </w:r>
      <w:r>
        <w:fldChar w:fldCharType="separate"/>
      </w:r>
      <w:r>
        <w:rPr>
          <w:rFonts w:hint="eastAsia" w:ascii="Calibri" w:hAnsi="Calibri" w:eastAsia="宋体" w:cs="Times New Roman"/>
          <w:kern w:val="0"/>
          <w:sz w:val="22"/>
        </w:rPr>
        <w:t>（六）</w:t>
      </w:r>
      <w:r>
        <w:rPr>
          <w:rFonts w:ascii="Calibri" w:hAnsi="Calibri" w:eastAsia="宋体" w:cs="Times New Roman"/>
          <w:kern w:val="0"/>
          <w:sz w:val="22"/>
        </w:rPr>
        <w:t>人才规格手册</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_Toc8058 </w:instrText>
      </w:r>
      <w:r>
        <w:rPr>
          <w:rFonts w:ascii="Calibri" w:hAnsi="Calibri" w:eastAsia="宋体" w:cs="Times New Roman"/>
          <w:kern w:val="0"/>
          <w:sz w:val="22"/>
        </w:rPr>
        <w:fldChar w:fldCharType="separate"/>
      </w:r>
      <w:r>
        <w:rPr>
          <w:rFonts w:ascii="Calibri" w:hAnsi="Calibri" w:eastAsia="宋体" w:cs="Times New Roman"/>
          <w:kern w:val="0"/>
          <w:sz w:val="22"/>
        </w:rPr>
        <w:t>7</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"_Toc6556" </w:instrText>
      </w:r>
      <w:r>
        <w:fldChar w:fldCharType="separate"/>
      </w:r>
      <w:r>
        <w:rPr>
          <w:rFonts w:hint="eastAsia" w:ascii="Calibri" w:hAnsi="Calibri" w:eastAsia="宋体" w:cs="Times New Roman"/>
          <w:kern w:val="0"/>
          <w:sz w:val="22"/>
        </w:rPr>
        <w:t>（七）附件</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_Toc6556 </w:instrText>
      </w:r>
      <w:r>
        <w:rPr>
          <w:rFonts w:ascii="Calibri" w:hAnsi="Calibri" w:eastAsia="宋体" w:cs="Times New Roman"/>
          <w:kern w:val="0"/>
          <w:sz w:val="22"/>
        </w:rPr>
        <w:fldChar w:fldCharType="separate"/>
      </w:r>
      <w:r>
        <w:rPr>
          <w:rFonts w:ascii="Calibri" w:hAnsi="Calibri" w:eastAsia="宋体" w:cs="Times New Roman"/>
          <w:kern w:val="0"/>
          <w:sz w:val="22"/>
        </w:rPr>
        <w:t>7</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"_Toc27271" </w:instrText>
      </w:r>
      <w:r>
        <w:fldChar w:fldCharType="separate"/>
      </w:r>
      <w:r>
        <w:rPr>
          <w:rFonts w:hint="eastAsia" w:ascii="Calibri" w:hAnsi="Calibri" w:eastAsia="宋体" w:cs="Times New Roman"/>
          <w:kern w:val="0"/>
          <w:sz w:val="22"/>
        </w:rPr>
        <w:t>（八）</w:t>
      </w:r>
      <w:r>
        <w:rPr>
          <w:rFonts w:ascii="Calibri" w:hAnsi="Calibri" w:eastAsia="宋体" w:cs="Times New Roman"/>
          <w:kern w:val="0"/>
          <w:sz w:val="22"/>
        </w:rPr>
        <w:t>毕业条件</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_Toc27271 </w:instrText>
      </w:r>
      <w:r>
        <w:rPr>
          <w:rFonts w:ascii="Calibri" w:hAnsi="Calibri" w:eastAsia="宋体" w:cs="Times New Roman"/>
          <w:kern w:val="0"/>
          <w:sz w:val="22"/>
        </w:rPr>
        <w:fldChar w:fldCharType="separate"/>
      </w:r>
      <w:r>
        <w:rPr>
          <w:rFonts w:ascii="Calibri" w:hAnsi="Calibri" w:eastAsia="宋体" w:cs="Times New Roman"/>
          <w:kern w:val="0"/>
          <w:sz w:val="22"/>
        </w:rPr>
        <w:t>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"_Toc25160" </w:instrText>
      </w:r>
      <w:r>
        <w:fldChar w:fldCharType="separate"/>
      </w:r>
      <w:r>
        <w:rPr>
          <w:rFonts w:hint="eastAsia" w:ascii="Calibri" w:hAnsi="Calibri" w:eastAsia="黑体" w:cs="Times New Roman"/>
          <w:kern w:val="0"/>
          <w:sz w:val="22"/>
        </w:rPr>
        <w:t>四</w:t>
      </w:r>
      <w:r>
        <w:rPr>
          <w:rFonts w:ascii="Calibri" w:hAnsi="Calibri" w:eastAsia="黑体" w:cs="Times New Roman"/>
          <w:kern w:val="0"/>
          <w:sz w:val="22"/>
        </w:rPr>
        <w:t>、专业发展定位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_Toc25160 </w:instrText>
      </w:r>
      <w:r>
        <w:rPr>
          <w:rFonts w:ascii="Calibri" w:hAnsi="Calibri" w:eastAsia="宋体" w:cs="Times New Roman"/>
          <w:kern w:val="0"/>
          <w:sz w:val="22"/>
        </w:rPr>
        <w:fldChar w:fldCharType="separate"/>
      </w:r>
      <w:r>
        <w:rPr>
          <w:rFonts w:ascii="Calibri" w:hAnsi="Calibri" w:eastAsia="宋体" w:cs="Times New Roman"/>
          <w:kern w:val="0"/>
          <w:sz w:val="22"/>
        </w:rPr>
        <w:t>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"_Toc559" </w:instrText>
      </w:r>
      <w:r>
        <w:fldChar w:fldCharType="separate"/>
      </w:r>
      <w:r>
        <w:rPr>
          <w:rFonts w:hint="eastAsia" w:ascii="Calibri" w:hAnsi="Calibri" w:eastAsia="宋体" w:cs="Times New Roman"/>
          <w:kern w:val="0"/>
          <w:sz w:val="22"/>
        </w:rPr>
        <w:t>（一）学制</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_Toc559 </w:instrText>
      </w:r>
      <w:r>
        <w:rPr>
          <w:rFonts w:ascii="Calibri" w:hAnsi="Calibri" w:eastAsia="宋体" w:cs="Times New Roman"/>
          <w:kern w:val="0"/>
          <w:sz w:val="22"/>
        </w:rPr>
        <w:fldChar w:fldCharType="separate"/>
      </w:r>
      <w:r>
        <w:rPr>
          <w:rFonts w:ascii="Calibri" w:hAnsi="Calibri" w:eastAsia="宋体" w:cs="Times New Roman"/>
          <w:kern w:val="0"/>
          <w:sz w:val="22"/>
        </w:rPr>
        <w:t>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"_Toc30954" </w:instrText>
      </w:r>
      <w:r>
        <w:fldChar w:fldCharType="separate"/>
      </w:r>
      <w:r>
        <w:rPr>
          <w:rFonts w:hint="eastAsia" w:ascii="Calibri" w:hAnsi="Calibri" w:eastAsia="宋体" w:cs="Times New Roman"/>
          <w:kern w:val="0"/>
          <w:sz w:val="22"/>
        </w:rPr>
        <w:t>（二）招生对象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_Toc30954 </w:instrText>
      </w:r>
      <w:r>
        <w:rPr>
          <w:rFonts w:ascii="Calibri" w:hAnsi="Calibri" w:eastAsia="宋体" w:cs="Times New Roman"/>
          <w:kern w:val="0"/>
          <w:sz w:val="22"/>
        </w:rPr>
        <w:fldChar w:fldCharType="separate"/>
      </w:r>
      <w:r>
        <w:rPr>
          <w:rFonts w:ascii="Calibri" w:hAnsi="Calibri" w:eastAsia="宋体" w:cs="Times New Roman"/>
          <w:kern w:val="0"/>
          <w:sz w:val="22"/>
        </w:rPr>
        <w:t>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"_Toc3477" </w:instrText>
      </w:r>
      <w:r>
        <w:fldChar w:fldCharType="separate"/>
      </w:r>
      <w:r>
        <w:rPr>
          <w:rFonts w:hint="eastAsia" w:ascii="Calibri" w:hAnsi="Calibri" w:eastAsia="宋体" w:cs="Times New Roman"/>
          <w:kern w:val="0"/>
          <w:sz w:val="22"/>
        </w:rPr>
        <w:t>（三）招生规模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_Toc3477 </w:instrText>
      </w:r>
      <w:r>
        <w:rPr>
          <w:rFonts w:ascii="Calibri" w:hAnsi="Calibri" w:eastAsia="宋体" w:cs="Times New Roman"/>
          <w:kern w:val="0"/>
          <w:sz w:val="22"/>
        </w:rPr>
        <w:fldChar w:fldCharType="separate"/>
      </w:r>
      <w:r>
        <w:rPr>
          <w:rFonts w:ascii="Calibri" w:hAnsi="Calibri" w:eastAsia="宋体" w:cs="Times New Roman"/>
          <w:kern w:val="0"/>
          <w:sz w:val="22"/>
        </w:rPr>
        <w:t>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jc w:val="left"/>
        <w:rPr>
          <w:rFonts w:ascii="Calibri" w:hAnsi="Calibri" w:eastAsia="宋体" w:cs="Times New Roman"/>
          <w:kern w:val="0"/>
          <w:sz w:val="22"/>
        </w:rPr>
      </w:pPr>
      <w:r>
        <w:fldChar w:fldCharType="begin"/>
      </w:r>
      <w:r>
        <w:instrText xml:space="preserve"> HYPERLINK \l "_Toc12399" </w:instrText>
      </w:r>
      <w:r>
        <w:fldChar w:fldCharType="separate"/>
      </w:r>
      <w:r>
        <w:rPr>
          <w:rFonts w:hint="eastAsia" w:ascii="黑体" w:hAnsi="Calibri" w:eastAsia="黑体" w:cs="Times New Roman"/>
          <w:kern w:val="0"/>
          <w:sz w:val="22"/>
          <w:szCs w:val="28"/>
        </w:rPr>
        <w:t>第二部分 教育教学系统设计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_Toc12399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"_Toc767" </w:instrText>
      </w:r>
      <w:r>
        <w:fldChar w:fldCharType="separate"/>
      </w:r>
      <w:r>
        <w:rPr>
          <w:rFonts w:hint="eastAsia" w:ascii="黑体" w:hAnsi="Calibri" w:eastAsia="黑体" w:cs="Times New Roman"/>
          <w:kern w:val="0"/>
          <w:sz w:val="22"/>
        </w:rPr>
        <w:t>一、基本素质课程教学系统设计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_Toc767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"_Toc233" </w:instrText>
      </w:r>
      <w:r>
        <w:fldChar w:fldCharType="separate"/>
      </w:r>
      <w:r>
        <w:rPr>
          <w:rFonts w:hint="eastAsia" w:ascii="楷体_GB2312" w:hAnsi="宋体" w:eastAsia="楷体_GB2312" w:cs="Times New Roman"/>
          <w:kern w:val="0"/>
          <w:sz w:val="22"/>
        </w:rPr>
        <w:t>（一）思政品德修养教学系统设计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_Toc233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"_Toc29071" </w:instrText>
      </w:r>
      <w:r>
        <w:fldChar w:fldCharType="separate"/>
      </w:r>
      <w:r>
        <w:rPr>
          <w:rFonts w:hint="eastAsia" w:ascii="楷体_GB2312" w:hAnsi="Calibri" w:eastAsia="楷体_GB2312" w:cs="Times New Roman"/>
          <w:kern w:val="0"/>
          <w:sz w:val="22"/>
        </w:rPr>
        <w:t>（二）大学语文课程教学系统设计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_Toc29071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"_Toc16094" </w:instrText>
      </w:r>
      <w:r>
        <w:fldChar w:fldCharType="separate"/>
      </w:r>
      <w:r>
        <w:rPr>
          <w:rFonts w:hint="eastAsia" w:ascii="楷体_GB2312" w:hAnsi="Calibri" w:eastAsia="楷体_GB2312" w:cs="Times New Roman"/>
          <w:kern w:val="0"/>
          <w:sz w:val="22"/>
        </w:rPr>
        <w:t>（三）大学英语课程教学系统设计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_Toc16094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"_Toc7645" </w:instrText>
      </w:r>
      <w:r>
        <w:fldChar w:fldCharType="separate"/>
      </w:r>
      <w:r>
        <w:rPr>
          <w:rFonts w:hint="eastAsia" w:ascii="楷体_GB2312" w:hAnsi="Calibri" w:eastAsia="楷体_GB2312" w:cs="Times New Roman"/>
          <w:kern w:val="0"/>
          <w:sz w:val="22"/>
        </w:rPr>
        <w:t>（四）计算机应用能力教学系统设计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_Toc7645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"_Toc32269" </w:instrText>
      </w:r>
      <w:r>
        <w:fldChar w:fldCharType="separate"/>
      </w:r>
      <w:r>
        <w:rPr>
          <w:rFonts w:hint="eastAsia" w:ascii="楷体_GB2312" w:hAnsi="Calibri" w:eastAsia="楷体_GB2312" w:cs="Times New Roman"/>
          <w:kern w:val="0"/>
          <w:sz w:val="22"/>
        </w:rPr>
        <w:t>（五）体育素质训练教学系统设计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_Toc32269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"_Toc12326" </w:instrText>
      </w:r>
      <w:r>
        <w:fldChar w:fldCharType="separate"/>
      </w:r>
      <w:r>
        <w:rPr>
          <w:rFonts w:hint="eastAsia" w:ascii="楷体_GB2312" w:hAnsi="Calibri" w:eastAsia="楷体_GB2312" w:cs="Times New Roman"/>
          <w:kern w:val="0"/>
          <w:sz w:val="22"/>
        </w:rPr>
        <w:t>（六）公共礼仪素质养成教学系统设计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_Toc12326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"_Toc845" </w:instrText>
      </w:r>
      <w:r>
        <w:fldChar w:fldCharType="separate"/>
      </w:r>
      <w:r>
        <w:rPr>
          <w:rFonts w:hint="eastAsia" w:ascii="楷体_GB2312" w:hAnsi="宋体" w:eastAsia="楷体_GB2312" w:cs="Times New Roman"/>
          <w:kern w:val="0"/>
          <w:sz w:val="22"/>
        </w:rPr>
        <w:t>（七）中国传统文化传承教学系统设计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_Toc845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"_Toc26928" </w:instrText>
      </w:r>
      <w:r>
        <w:fldChar w:fldCharType="separate"/>
      </w:r>
      <w:r>
        <w:rPr>
          <w:rFonts w:ascii="楷体_GB2312" w:hAnsi="宋体" w:eastAsia="楷体_GB2312" w:cs="Times New Roman"/>
          <w:kern w:val="0"/>
          <w:sz w:val="22"/>
        </w:rPr>
        <w:t>（八）就业和创业课程教学系统设计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_Toc26928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"_Toc1652" </w:instrText>
      </w:r>
      <w:r>
        <w:fldChar w:fldCharType="separate"/>
      </w:r>
      <w:r>
        <w:rPr>
          <w:rFonts w:hint="eastAsia" w:ascii="楷体_GB2312" w:hAnsi="宋体" w:eastAsia="楷体_GB2312" w:cs="Times New Roman"/>
          <w:kern w:val="0"/>
          <w:sz w:val="22"/>
        </w:rPr>
        <w:t>（九）论坛主题讲座系统设计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_Toc1652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"_Toc15122" </w:instrText>
      </w:r>
      <w:r>
        <w:fldChar w:fldCharType="separate"/>
      </w:r>
      <w:r>
        <w:rPr>
          <w:rFonts w:hint="eastAsia" w:ascii="楷体_GB2312" w:hAnsi="Calibri" w:eastAsia="楷体_GB2312" w:cs="Times New Roman"/>
          <w:kern w:val="0"/>
          <w:sz w:val="22"/>
        </w:rPr>
        <w:t>（十）公共选修课程教学环节系统设计</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_Toc15122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"_Toc19560" </w:instrText>
      </w:r>
      <w:r>
        <w:fldChar w:fldCharType="separate"/>
      </w:r>
      <w:r>
        <w:rPr>
          <w:rFonts w:hint="eastAsia" w:ascii="黑体" w:hAnsi="Calibri" w:eastAsia="黑体" w:cs="Times New Roman"/>
          <w:kern w:val="0"/>
          <w:sz w:val="22"/>
        </w:rPr>
        <w:t>二、理论课程教学体系系统设计</w:t>
      </w:r>
      <w:r>
        <w:rPr>
          <w:rFonts w:hint="eastAsia" w:ascii="楷体_GB2312" w:hAnsi="Calibri" w:eastAsia="楷体_GB2312" w:cs="Times New Roman"/>
          <w:kern w:val="0"/>
          <w:sz w:val="22"/>
        </w:rPr>
        <w:t>（专业基础课和专业课）</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_Toc19560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"_Toc19844" </w:instrText>
      </w:r>
      <w:r>
        <w:fldChar w:fldCharType="separate"/>
      </w:r>
      <w:r>
        <w:rPr>
          <w:rFonts w:hint="eastAsia" w:ascii="黑体" w:hAnsi="Calibri" w:eastAsia="黑体" w:cs="Times New Roman"/>
          <w:kern w:val="0"/>
          <w:sz w:val="22"/>
        </w:rPr>
        <w:t>三、实践教学体系的系统设计</w:t>
      </w:r>
      <w:r>
        <w:rPr>
          <w:rFonts w:hint="eastAsia" w:ascii="楷体_GB2312" w:hAnsi="Calibri" w:eastAsia="楷体_GB2312" w:cs="Times New Roman"/>
          <w:kern w:val="0"/>
          <w:sz w:val="22"/>
        </w:rPr>
        <w:t>（各专业要根据本专业实际进行表述）</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_Toc19844 </w:instrText>
      </w:r>
      <w:r>
        <w:rPr>
          <w:rFonts w:ascii="Calibri" w:hAnsi="Calibri" w:eastAsia="宋体" w:cs="Times New Roman"/>
          <w:kern w:val="0"/>
          <w:sz w:val="22"/>
        </w:rPr>
        <w:fldChar w:fldCharType="separate"/>
      </w:r>
      <w:r>
        <w:rPr>
          <w:rFonts w:ascii="Calibri" w:hAnsi="Calibri" w:eastAsia="宋体" w:cs="Times New Roman"/>
          <w:kern w:val="0"/>
          <w:sz w:val="22"/>
        </w:rPr>
        <w:t>10</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"_Toc8905" </w:instrText>
      </w:r>
      <w:r>
        <w:fldChar w:fldCharType="separate"/>
      </w:r>
      <w:r>
        <w:rPr>
          <w:rFonts w:hint="eastAsia" w:ascii="黑体" w:hAnsi="黑体" w:eastAsia="黑体" w:cs="Times New Roman"/>
          <w:kern w:val="0"/>
          <w:sz w:val="22"/>
        </w:rPr>
        <w:t>四、职业分析与职业能力要求</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_Toc8905 </w:instrText>
      </w:r>
      <w:r>
        <w:rPr>
          <w:rFonts w:ascii="Calibri" w:hAnsi="Calibri" w:eastAsia="宋体" w:cs="Times New Roman"/>
          <w:kern w:val="0"/>
          <w:sz w:val="22"/>
        </w:rPr>
        <w:fldChar w:fldCharType="separate"/>
      </w:r>
      <w:r>
        <w:rPr>
          <w:rFonts w:ascii="Calibri" w:hAnsi="Calibri" w:eastAsia="宋体" w:cs="Times New Roman"/>
          <w:kern w:val="0"/>
          <w:sz w:val="22"/>
        </w:rPr>
        <w:t>11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"_Toc29025" </w:instrText>
      </w:r>
      <w:r>
        <w:fldChar w:fldCharType="separate"/>
      </w:r>
      <w:r>
        <w:rPr>
          <w:rFonts w:hint="eastAsia" w:ascii="黑体" w:hAnsi="黑体" w:eastAsia="黑体" w:cs="Times New Roman"/>
          <w:kern w:val="0"/>
          <w:sz w:val="22"/>
        </w:rPr>
        <w:t>五、课程体系与教学进程安排（</w:t>
      </w:r>
      <w:r>
        <w:rPr>
          <w:rFonts w:hint="eastAsia" w:ascii="楷体_GB2312" w:hAnsi="Calibri" w:eastAsia="楷体_GB2312" w:cs="Times New Roman"/>
          <w:kern w:val="0"/>
          <w:sz w:val="22"/>
        </w:rPr>
        <w:t>涉及课岗融合、</w:t>
      </w:r>
      <w:r>
        <w:rPr>
          <w:rFonts w:ascii="楷体_GB2312" w:hAnsi="Calibri" w:eastAsia="楷体_GB2312" w:cs="Times New Roman"/>
          <w:kern w:val="0"/>
          <w:sz w:val="22"/>
        </w:rPr>
        <w:t>课证融合</w:t>
      </w:r>
      <w:r>
        <w:rPr>
          <w:rFonts w:hint="eastAsia" w:ascii="黑体" w:hAnsi="黑体" w:eastAsia="黑体" w:cs="Times New Roman"/>
          <w:kern w:val="0"/>
          <w:sz w:val="22"/>
        </w:rPr>
        <w:t>）</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_Toc29025 </w:instrText>
      </w:r>
      <w:r>
        <w:rPr>
          <w:rFonts w:ascii="Calibri" w:hAnsi="Calibri" w:eastAsia="宋体" w:cs="Times New Roman"/>
          <w:kern w:val="0"/>
          <w:sz w:val="22"/>
        </w:rPr>
        <w:fldChar w:fldCharType="separate"/>
      </w:r>
      <w:r>
        <w:rPr>
          <w:rFonts w:ascii="Calibri" w:hAnsi="Calibri" w:eastAsia="宋体" w:cs="Times New Roman"/>
          <w:kern w:val="0"/>
          <w:sz w:val="22"/>
        </w:rPr>
        <w:t>19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"_Toc20946" </w:instrText>
      </w:r>
      <w:r>
        <w:fldChar w:fldCharType="separate"/>
      </w:r>
      <w:r>
        <w:rPr>
          <w:rFonts w:hint="eastAsia" w:ascii="Calibri" w:hAnsi="Calibri" w:eastAsia="宋体" w:cs="Times New Roman"/>
          <w:kern w:val="0"/>
          <w:sz w:val="22"/>
        </w:rPr>
        <w:t>（一）课程体系建设规划与建设思路</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_Toc20946 </w:instrText>
      </w:r>
      <w:r>
        <w:rPr>
          <w:rFonts w:ascii="Calibri" w:hAnsi="Calibri" w:eastAsia="宋体" w:cs="Times New Roman"/>
          <w:kern w:val="0"/>
          <w:sz w:val="22"/>
        </w:rPr>
        <w:fldChar w:fldCharType="separate"/>
      </w:r>
      <w:r>
        <w:rPr>
          <w:rFonts w:ascii="Calibri" w:hAnsi="Calibri" w:eastAsia="宋体" w:cs="Times New Roman"/>
          <w:kern w:val="0"/>
          <w:sz w:val="22"/>
        </w:rPr>
        <w:t>19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"_Toc25983" </w:instrText>
      </w:r>
      <w:r>
        <w:fldChar w:fldCharType="separate"/>
      </w:r>
      <w:r>
        <w:rPr>
          <w:rFonts w:hint="eastAsia" w:ascii="Calibri" w:hAnsi="Calibri" w:eastAsia="宋体" w:cs="Times New Roman"/>
          <w:kern w:val="0"/>
          <w:sz w:val="22"/>
        </w:rPr>
        <w:t>（二）课程结构与课程体系</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_Toc25983 </w:instrText>
      </w:r>
      <w:r>
        <w:rPr>
          <w:rFonts w:ascii="Calibri" w:hAnsi="Calibri" w:eastAsia="宋体" w:cs="Times New Roman"/>
          <w:kern w:val="0"/>
          <w:sz w:val="22"/>
        </w:rPr>
        <w:fldChar w:fldCharType="separate"/>
      </w:r>
      <w:r>
        <w:rPr>
          <w:rFonts w:ascii="Calibri" w:hAnsi="Calibri" w:eastAsia="宋体" w:cs="Times New Roman"/>
          <w:kern w:val="0"/>
          <w:sz w:val="22"/>
        </w:rPr>
        <w:t>19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"_Toc32360" </w:instrText>
      </w:r>
      <w:r>
        <w:fldChar w:fldCharType="separate"/>
      </w:r>
      <w:r>
        <w:rPr>
          <w:rFonts w:hint="eastAsia" w:ascii="Calibri" w:hAnsi="Calibri" w:eastAsia="宋体" w:cs="Times New Roman"/>
          <w:kern w:val="0"/>
          <w:sz w:val="22"/>
        </w:rPr>
        <w:t>（三）核心课程介绍</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_Toc32360 </w:instrText>
      </w:r>
      <w:r>
        <w:rPr>
          <w:rFonts w:ascii="Calibri" w:hAnsi="Calibri" w:eastAsia="宋体" w:cs="Times New Roman"/>
          <w:kern w:val="0"/>
          <w:sz w:val="22"/>
        </w:rPr>
        <w:fldChar w:fldCharType="separate"/>
      </w:r>
      <w:r>
        <w:rPr>
          <w:rFonts w:ascii="Calibri" w:hAnsi="Calibri" w:eastAsia="宋体" w:cs="Times New Roman"/>
          <w:kern w:val="0"/>
          <w:sz w:val="22"/>
        </w:rPr>
        <w:t>36</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"_Toc7951" </w:instrText>
      </w:r>
      <w:r>
        <w:fldChar w:fldCharType="separate"/>
      </w:r>
      <w:r>
        <w:rPr>
          <w:rFonts w:hint="eastAsia" w:ascii="Calibri" w:hAnsi="Calibri" w:eastAsia="宋体" w:cs="Times New Roman"/>
          <w:kern w:val="0"/>
          <w:sz w:val="22"/>
        </w:rPr>
        <w:t>（四）职业资格证书</w:t>
      </w:r>
      <w:r>
        <w:rPr>
          <w:rFonts w:ascii="Calibri" w:hAnsi="Calibri" w:eastAsia="宋体" w:cs="Times New Roman"/>
          <w:kern w:val="0"/>
          <w:sz w:val="22"/>
        </w:rPr>
        <w:t>和“1+X”</w:t>
      </w:r>
      <w:r>
        <w:rPr>
          <w:rFonts w:hint="eastAsia" w:ascii="Calibri" w:hAnsi="Calibri" w:eastAsia="宋体" w:cs="Times New Roman"/>
          <w:kern w:val="0"/>
          <w:sz w:val="22"/>
        </w:rPr>
        <w:t>证书</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_Toc7951 </w:instrText>
      </w:r>
      <w:r>
        <w:rPr>
          <w:rFonts w:ascii="Calibri" w:hAnsi="Calibri" w:eastAsia="宋体" w:cs="Times New Roman"/>
          <w:kern w:val="0"/>
          <w:sz w:val="22"/>
        </w:rPr>
        <w:fldChar w:fldCharType="separate"/>
      </w:r>
      <w:r>
        <w:rPr>
          <w:rFonts w:ascii="Calibri" w:hAnsi="Calibri" w:eastAsia="宋体" w:cs="Times New Roman"/>
          <w:kern w:val="0"/>
          <w:sz w:val="22"/>
        </w:rPr>
        <w:t>36</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"_Toc1386" </w:instrText>
      </w:r>
      <w:r>
        <w:fldChar w:fldCharType="separate"/>
      </w:r>
      <w:r>
        <w:rPr>
          <w:rFonts w:hint="eastAsia" w:ascii="Calibri" w:hAnsi="Calibri" w:eastAsia="宋体" w:cs="Times New Roman"/>
          <w:kern w:val="0"/>
          <w:sz w:val="22"/>
        </w:rPr>
        <w:t>（五）考试考核与毕业要求</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_Toc1386 </w:instrText>
      </w:r>
      <w:r>
        <w:rPr>
          <w:rFonts w:ascii="Calibri" w:hAnsi="Calibri" w:eastAsia="宋体" w:cs="Times New Roman"/>
          <w:kern w:val="0"/>
          <w:sz w:val="22"/>
        </w:rPr>
        <w:fldChar w:fldCharType="separate"/>
      </w:r>
      <w:r>
        <w:rPr>
          <w:rFonts w:ascii="Calibri" w:hAnsi="Calibri" w:eastAsia="宋体" w:cs="Times New Roman"/>
          <w:kern w:val="0"/>
          <w:sz w:val="22"/>
        </w:rPr>
        <w:t>38</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"_Toc6679" </w:instrText>
      </w:r>
      <w:r>
        <w:fldChar w:fldCharType="separate"/>
      </w:r>
      <w:r>
        <w:rPr>
          <w:rFonts w:hint="eastAsia" w:ascii="Calibri" w:hAnsi="Calibri" w:eastAsia="宋体" w:cs="Times New Roman"/>
          <w:kern w:val="0"/>
          <w:sz w:val="22"/>
        </w:rPr>
        <w:t>（六）教学实施建议</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_Toc6679 </w:instrText>
      </w:r>
      <w:r>
        <w:rPr>
          <w:rFonts w:ascii="Calibri" w:hAnsi="Calibri" w:eastAsia="宋体" w:cs="Times New Roman"/>
          <w:kern w:val="0"/>
          <w:sz w:val="22"/>
        </w:rPr>
        <w:fldChar w:fldCharType="separate"/>
      </w:r>
      <w:r>
        <w:rPr>
          <w:rFonts w:ascii="Calibri" w:hAnsi="Calibri" w:eastAsia="宋体" w:cs="Times New Roman"/>
          <w:kern w:val="0"/>
          <w:sz w:val="22"/>
        </w:rPr>
        <w:t>39</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jc w:val="left"/>
        <w:rPr>
          <w:rFonts w:ascii="Calibri" w:hAnsi="Calibri" w:eastAsia="宋体" w:cs="Times New Roman"/>
          <w:kern w:val="0"/>
          <w:sz w:val="22"/>
        </w:rPr>
      </w:pPr>
      <w:r>
        <w:fldChar w:fldCharType="begin"/>
      </w:r>
      <w:r>
        <w:instrText xml:space="preserve"> HYPERLINK \l "_Toc25282" </w:instrText>
      </w:r>
      <w:r>
        <w:fldChar w:fldCharType="separate"/>
      </w:r>
      <w:r>
        <w:rPr>
          <w:rFonts w:hint="eastAsia" w:ascii="黑体" w:hAnsi="Calibri" w:eastAsia="黑体" w:cs="Times New Roman"/>
          <w:kern w:val="0"/>
          <w:sz w:val="22"/>
          <w:szCs w:val="28"/>
        </w:rPr>
        <w:t>第三部分 附件及附表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_Toc25282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jc w:val="left"/>
        <w:rPr>
          <w:rFonts w:ascii="Calibri" w:hAnsi="Calibri" w:eastAsia="宋体" w:cs="Times New Roman"/>
          <w:kern w:val="0"/>
          <w:sz w:val="22"/>
        </w:rPr>
      </w:pPr>
      <w:r>
        <w:fldChar w:fldCharType="begin"/>
      </w:r>
      <w:r>
        <w:instrText xml:space="preserve"> HYPERLINK \l "_Toc6870" </w:instrText>
      </w:r>
      <w:r>
        <w:fldChar w:fldCharType="separate"/>
      </w:r>
      <w:r>
        <w:rPr>
          <w:rFonts w:hint="eastAsia" w:ascii="黑体" w:hAnsi="Calibri" w:eastAsia="黑体" w:cs="Times New Roman"/>
          <w:kern w:val="0"/>
          <w:sz w:val="22"/>
        </w:rPr>
        <w:t>附件</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_Toc6870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"_Toc2509" </w:instrText>
      </w:r>
      <w:r>
        <w:fldChar w:fldCharType="separate"/>
      </w:r>
      <w:r>
        <w:rPr>
          <w:rFonts w:ascii="Calibri" w:hAnsi="Calibri" w:eastAsia="宋体" w:cs="Times New Roman"/>
          <w:kern w:val="0"/>
          <w:sz w:val="22"/>
        </w:rPr>
        <w:t>1</w:t>
      </w:r>
      <w:r>
        <w:rPr>
          <w:rFonts w:hint="eastAsia" w:ascii="Calibri" w:hAnsi="Calibri" w:eastAsia="宋体" w:cs="Times New Roman"/>
          <w:kern w:val="0"/>
          <w:sz w:val="22"/>
        </w:rPr>
        <w:t>．</w:t>
      </w:r>
      <w:r>
        <w:rPr>
          <w:rFonts w:hint="eastAsia" w:ascii="宋体" w:hAnsi="宋体" w:eastAsia="宋体" w:cs="Times New Roman"/>
          <w:kern w:val="0"/>
          <w:sz w:val="22"/>
        </w:rPr>
        <w:t>××××专业人才规格手册</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_Toc2509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220"/>
        <w:jc w:val="left"/>
        <w:rPr>
          <w:rFonts w:ascii="Calibri" w:hAnsi="Calibri" w:eastAsia="宋体" w:cs="Times New Roman"/>
          <w:kern w:val="0"/>
          <w:sz w:val="22"/>
        </w:rPr>
      </w:pPr>
      <w:r>
        <w:fldChar w:fldCharType="begin"/>
      </w:r>
      <w:r>
        <w:instrText xml:space="preserve"> HYPERLINK \l "_Toc20227" </w:instrText>
      </w:r>
      <w:r>
        <w:fldChar w:fldCharType="separate"/>
      </w:r>
      <w:r>
        <w:rPr>
          <w:rFonts w:hint="eastAsia" w:ascii="黑体" w:hAnsi="Calibri" w:eastAsia="黑体" w:cs="Times New Roman"/>
          <w:kern w:val="0"/>
          <w:sz w:val="22"/>
        </w:rPr>
        <w:t>附表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_Toc20227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"_Toc515" </w:instrText>
      </w:r>
      <w:r>
        <w:fldChar w:fldCharType="separate"/>
      </w:r>
      <w:r>
        <w:rPr>
          <w:rFonts w:hint="eastAsia" w:ascii="Calibri" w:hAnsi="Calibri" w:eastAsia="宋体" w:cs="Times New Roman"/>
          <w:kern w:val="0"/>
          <w:sz w:val="22"/>
        </w:rPr>
        <w:t>1．专业教学活动计划表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_Toc515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"_Toc30279" </w:instrText>
      </w:r>
      <w:r>
        <w:fldChar w:fldCharType="separate"/>
      </w:r>
      <w:r>
        <w:rPr>
          <w:rFonts w:hint="eastAsia" w:ascii="Calibri" w:hAnsi="Calibri" w:eastAsia="宋体" w:cs="Times New Roman"/>
          <w:kern w:val="0"/>
          <w:sz w:val="22"/>
        </w:rPr>
        <w:t>2．</w:t>
      </w:r>
      <w:r>
        <w:rPr>
          <w:rFonts w:ascii="Calibri" w:hAnsi="Calibri" w:eastAsia="宋体" w:cs="Times New Roman"/>
          <w:kern w:val="0"/>
          <w:sz w:val="22"/>
        </w:rPr>
        <w:t>各类课程学时学分分配表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_Toc30279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"_Toc29212" </w:instrText>
      </w:r>
      <w:r>
        <w:fldChar w:fldCharType="separate"/>
      </w:r>
      <w:r>
        <w:rPr>
          <w:rFonts w:hint="eastAsia" w:ascii="Calibri" w:hAnsi="Calibri" w:eastAsia="宋体" w:cs="Times New Roman"/>
          <w:kern w:val="0"/>
          <w:sz w:val="22"/>
        </w:rPr>
        <w:t>3．</w:t>
      </w:r>
      <w:r>
        <w:rPr>
          <w:rFonts w:ascii="Calibri" w:hAnsi="Calibri" w:eastAsia="宋体" w:cs="Times New Roman"/>
          <w:kern w:val="0"/>
          <w:sz w:val="22"/>
        </w:rPr>
        <w:t>实践教学计划表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_Toc29212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"_Toc13167" </w:instrText>
      </w:r>
      <w:r>
        <w:fldChar w:fldCharType="separate"/>
      </w:r>
      <w:r>
        <w:rPr>
          <w:rFonts w:hint="eastAsia" w:ascii="Calibri" w:hAnsi="Calibri" w:eastAsia="宋体" w:cs="Times New Roman"/>
          <w:kern w:val="0"/>
          <w:sz w:val="22"/>
        </w:rPr>
        <w:t>4．专业教学计划与教学进程表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_Toc13167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"_Toc21747" </w:instrText>
      </w:r>
      <w:r>
        <w:fldChar w:fldCharType="separate"/>
      </w:r>
      <w:r>
        <w:rPr>
          <w:rFonts w:hint="eastAsia" w:ascii="Calibri" w:hAnsi="Calibri" w:eastAsia="宋体" w:cs="Times New Roman"/>
          <w:kern w:val="0"/>
          <w:sz w:val="22"/>
        </w:rPr>
        <w:t>5．素质教育活动学分分配表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_Toc21747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widowControl/>
        <w:tabs>
          <w:tab w:val="right" w:leader="dot" w:pos="8844"/>
        </w:tabs>
        <w:spacing w:after="100" w:line="259" w:lineRule="auto"/>
        <w:ind w:left="440"/>
        <w:jc w:val="left"/>
        <w:rPr>
          <w:rFonts w:ascii="Calibri" w:hAnsi="Calibri" w:eastAsia="宋体" w:cs="Times New Roman"/>
          <w:kern w:val="0"/>
          <w:sz w:val="22"/>
        </w:rPr>
      </w:pPr>
      <w:r>
        <w:fldChar w:fldCharType="begin"/>
      </w:r>
      <w:r>
        <w:instrText xml:space="preserve"> HYPERLINK \l "_Toc29722" </w:instrText>
      </w:r>
      <w:r>
        <w:fldChar w:fldCharType="separate"/>
      </w:r>
      <w:r>
        <w:rPr>
          <w:rFonts w:hint="eastAsia" w:ascii="Calibri" w:hAnsi="Calibri" w:eastAsia="宋体" w:cs="Times New Roman"/>
          <w:kern w:val="0"/>
          <w:sz w:val="22"/>
        </w:rPr>
        <w:t>6．劳动周时间分配表</w:t>
      </w:r>
      <w:r>
        <w:rPr>
          <w:rFonts w:ascii="Calibri" w:hAnsi="Calibri" w:eastAsia="宋体" w:cs="Times New Roman"/>
          <w:kern w:val="0"/>
          <w:sz w:val="22"/>
        </w:rPr>
        <w:tab/>
      </w:r>
      <w:r>
        <w:rPr>
          <w:rFonts w:ascii="Calibri" w:hAnsi="Calibri" w:eastAsia="宋体" w:cs="Times New Roman"/>
          <w:kern w:val="0"/>
          <w:sz w:val="22"/>
        </w:rPr>
        <w:fldChar w:fldCharType="begin"/>
      </w:r>
      <w:r>
        <w:rPr>
          <w:rFonts w:ascii="Calibri" w:hAnsi="Calibri" w:eastAsia="宋体" w:cs="Times New Roman"/>
          <w:kern w:val="0"/>
          <w:sz w:val="22"/>
        </w:rPr>
        <w:instrText xml:space="preserve"> PAGEREF _Toc29722 </w:instrText>
      </w:r>
      <w:r>
        <w:rPr>
          <w:rFonts w:ascii="Calibri" w:hAnsi="Calibri" w:eastAsia="宋体" w:cs="Times New Roman"/>
          <w:kern w:val="0"/>
          <w:sz w:val="22"/>
        </w:rPr>
        <w:fldChar w:fldCharType="separate"/>
      </w:r>
      <w:r>
        <w:rPr>
          <w:rFonts w:ascii="Calibri" w:hAnsi="Calibri" w:eastAsia="宋体" w:cs="Times New Roman"/>
          <w:kern w:val="0"/>
          <w:sz w:val="22"/>
        </w:rPr>
        <w:t>41</w:t>
      </w:r>
      <w:r>
        <w:rPr>
          <w:rFonts w:ascii="Calibri" w:hAnsi="Calibri" w:eastAsia="宋体" w:cs="Times New Roman"/>
          <w:kern w:val="0"/>
          <w:sz w:val="22"/>
        </w:rPr>
        <w:fldChar w:fldCharType="end"/>
      </w:r>
      <w:r>
        <w:rPr>
          <w:rFonts w:ascii="Calibri" w:hAnsi="Calibri" w:eastAsia="宋体" w:cs="Times New Roman"/>
          <w:kern w:val="0"/>
          <w:sz w:val="22"/>
        </w:rPr>
        <w:fldChar w:fldCharType="end"/>
      </w:r>
    </w:p>
    <w:p>
      <w:pPr>
        <w:rPr>
          <w:rFonts w:ascii="Times New Roman" w:hAnsi="Times New Roman" w:eastAsia="宋体" w:cs="Times New Roman"/>
          <w:szCs w:val="24"/>
        </w:rPr>
      </w:pPr>
      <w:r>
        <w:rPr>
          <w:rFonts w:ascii="Times New Roman" w:hAnsi="Times New Roman" w:eastAsia="宋体" w:cs="Times New Roman"/>
          <w:b/>
          <w:bCs/>
          <w:szCs w:val="24"/>
          <w:lang w:val="zh-CN"/>
        </w:rPr>
        <w:fldChar w:fldCharType="end"/>
      </w:r>
    </w:p>
    <w:p>
      <w:pPr>
        <w:jc w:val="center"/>
        <w:rPr>
          <w:rFonts w:ascii="Times New Roman" w:hAnsi="Times New Roman" w:eastAsia="宋体" w:cs="Times New Roman"/>
          <w:szCs w:val="24"/>
        </w:rPr>
      </w:pPr>
    </w:p>
    <w:p>
      <w:pPr>
        <w:spacing w:line="240" w:lineRule="exact"/>
        <w:rPr>
          <w:rFonts w:ascii="Times New Roman" w:hAnsi="Times New Roman" w:eastAsia="宋体" w:cs="Times New Roman"/>
          <w:szCs w:val="24"/>
        </w:rPr>
        <w:sectPr>
          <w:headerReference r:id="rId7" w:type="first"/>
          <w:footerReference r:id="rId8" w:type="first"/>
          <w:pgSz w:w="11906" w:h="16838"/>
          <w:pgMar w:top="1701" w:right="1361" w:bottom="1361" w:left="1701" w:header="851" w:footer="992" w:gutter="0"/>
          <w:pgNumType w:fmt="lowerRoman" w:start="1"/>
          <w:cols w:space="720" w:num="1"/>
          <w:titlePg/>
          <w:docGrid w:type="lines" w:linePitch="312" w:charSpace="0"/>
        </w:sectPr>
      </w:pPr>
    </w:p>
    <w:p>
      <w:pPr>
        <w:keepNext/>
        <w:keepLines/>
        <w:spacing w:before="340" w:after="330" w:line="578" w:lineRule="auto"/>
        <w:jc w:val="center"/>
        <w:outlineLvl w:val="0"/>
        <w:rPr>
          <w:rFonts w:ascii="黑体" w:hAnsi="Times New Roman" w:eastAsia="黑体" w:cs="Times New Roman"/>
          <w:bCs/>
          <w:color w:val="000000"/>
          <w:kern w:val="44"/>
          <w:sz w:val="24"/>
          <w:szCs w:val="44"/>
        </w:rPr>
      </w:pPr>
      <w:bookmarkStart w:id="0" w:name="_Toc14731"/>
      <w:bookmarkStart w:id="1" w:name="_Toc75253690"/>
      <w:bookmarkStart w:id="2" w:name="_Toc7026"/>
      <w:r>
        <w:rPr>
          <w:rFonts w:hint="eastAsia" w:ascii="黑体" w:hAnsi="Times New Roman" w:eastAsia="黑体" w:cs="Times New Roman"/>
          <w:bCs/>
          <w:color w:val="000000"/>
          <w:kern w:val="44"/>
          <w:sz w:val="32"/>
          <w:szCs w:val="32"/>
        </w:rPr>
        <w:t>第一部分：专业设置</w:t>
      </w:r>
      <w:r>
        <w:rPr>
          <w:rFonts w:hint="eastAsia" w:ascii="黑体" w:hAnsi="Times New Roman" w:eastAsia="黑体" w:cs="Times New Roman"/>
          <w:bCs/>
          <w:color w:val="000000"/>
          <w:kern w:val="44"/>
          <w:sz w:val="28"/>
          <w:szCs w:val="28"/>
        </w:rPr>
        <w:t>与办学定位</w:t>
      </w:r>
      <w:bookmarkEnd w:id="0"/>
      <w:bookmarkEnd w:id="1"/>
      <w:bookmarkEnd w:id="2"/>
    </w:p>
    <w:p>
      <w:pPr>
        <w:keepNext/>
        <w:keepLines/>
        <w:spacing w:before="260" w:after="260" w:line="415" w:lineRule="auto"/>
        <w:ind w:firstLine="480" w:firstLineChars="200"/>
        <w:outlineLvl w:val="1"/>
        <w:rPr>
          <w:rFonts w:ascii="Calibri Light" w:hAnsi="Calibri Light" w:eastAsia="宋体" w:cs="Times New Roman"/>
          <w:b/>
          <w:bCs/>
          <w:color w:val="FF0000"/>
          <w:sz w:val="24"/>
          <w:szCs w:val="32"/>
        </w:rPr>
      </w:pPr>
      <w:bookmarkStart w:id="3" w:name="_Toc75253691"/>
      <w:bookmarkStart w:id="4" w:name="_Toc5152"/>
      <w:bookmarkStart w:id="5" w:name="_Toc192"/>
      <w:r>
        <w:rPr>
          <w:rFonts w:hint="eastAsia" w:ascii="黑体" w:hAnsi="Calibri Light" w:eastAsia="黑体" w:cs="Times New Roman"/>
          <w:bCs/>
          <w:color w:val="000000"/>
          <w:sz w:val="24"/>
          <w:szCs w:val="32"/>
        </w:rPr>
        <w:t>一、专业类别归属</w:t>
      </w:r>
      <w:bookmarkEnd w:id="3"/>
      <w:bookmarkEnd w:id="4"/>
      <w:bookmarkEnd w:id="5"/>
    </w:p>
    <w:p>
      <w:pPr>
        <w:spacing w:line="440" w:lineRule="exact"/>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对应国家《高职高专专业目录》对该专业岗位的设置要求说明下列内容：</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6" w:name="_Toc75253692"/>
      <w:bookmarkStart w:id="7" w:name="_Toc27497"/>
      <w:bookmarkStart w:id="8" w:name="_Toc16257"/>
      <w:r>
        <w:rPr>
          <w:rFonts w:hint="eastAsia" w:ascii="楷体_GB2312" w:hAnsi="Times New Roman" w:eastAsia="楷体_GB2312" w:cs="Times New Roman"/>
          <w:bCs/>
          <w:color w:val="000000"/>
          <w:sz w:val="24"/>
          <w:szCs w:val="32"/>
        </w:rPr>
        <w:t>（一）专业归属类别</w:t>
      </w:r>
      <w:bookmarkEnd w:id="6"/>
      <w:bookmarkEnd w:id="7"/>
      <w:bookmarkEnd w:id="8"/>
    </w:p>
    <w:p>
      <w:pPr>
        <w:spacing w:line="440" w:lineRule="exact"/>
        <w:ind w:firstLine="470" w:firstLineChars="196"/>
        <w:rPr>
          <w:rFonts w:ascii="Times New Roman" w:hAnsi="Times New Roman" w:eastAsia="宋体" w:cs="Times New Roman"/>
          <w:color w:val="000000"/>
          <w:sz w:val="24"/>
          <w:szCs w:val="24"/>
        </w:rPr>
      </w:pPr>
      <w:bookmarkStart w:id="9" w:name="_Toc75253693"/>
      <w:bookmarkStart w:id="10" w:name="_Toc31152"/>
      <w:bookmarkStart w:id="11" w:name="_Toc9828"/>
      <w:r>
        <w:rPr>
          <w:rFonts w:hint="eastAsia" w:ascii="Times New Roman" w:hAnsi="Times New Roman" w:eastAsia="宋体" w:cs="Times New Roman"/>
          <w:color w:val="000000"/>
          <w:sz w:val="24"/>
          <w:szCs w:val="24"/>
        </w:rPr>
        <w:t>1.专业名称：连锁经营与管理专业</w:t>
      </w:r>
    </w:p>
    <w:p>
      <w:pPr>
        <w:spacing w:line="440" w:lineRule="exact"/>
        <w:ind w:firstLine="470" w:firstLineChars="196"/>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2.专业代码：</w:t>
      </w:r>
      <w:r>
        <w:rPr>
          <w:rFonts w:ascii="Times New Roman" w:hAnsi="Times New Roman" w:eastAsia="宋体" w:cs="Times New Roman"/>
          <w:color w:val="000000"/>
          <w:sz w:val="24"/>
          <w:szCs w:val="24"/>
        </w:rPr>
        <w:t>530602</w:t>
      </w:r>
    </w:p>
    <w:p>
      <w:pPr>
        <w:spacing w:line="440" w:lineRule="exact"/>
        <w:ind w:firstLine="470" w:firstLineChars="196"/>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3.归属类别：财经商贸大类之工商管理类</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（二）人才培养目标和人才规格定位</w:t>
      </w:r>
      <w:bookmarkEnd w:id="9"/>
      <w:bookmarkEnd w:id="10"/>
      <w:bookmarkEnd w:id="11"/>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专业主要培养面向品牌零售连锁门店或连锁餐饮店店长或助理店长职业岗位，把握商业数字化转型动态，瞄准商贸流通产业中知名品牌连锁门店的用人需求，培养精管理、懂数据、会经营、善营销的经营与管理人才。通过三年的学习，使学生具备良好的职业道德和人文素养、具备坚定的信念、积极的心态、以及勇于面对挫折与挑战的企业家素质、具备组织协调、信息与数字化技术应用、门店运营、创新和决策等能力以及营销特长，实现涨知识、提技能、稳就业。</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本专业人才培养规格定位如下：</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1.设计连锁体系，厘清总部与门店权责，规划门店运营模式；</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分析门店经营数据，制定经营目标与计划并组织实施；</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调研商圈特征，拓展新门店，进行业态定位与品类结构调整；</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Times New Roman" w:hAnsi="Times New Roman" w:eastAsia="宋体" w:cs="Times New Roman"/>
          <w:color w:val="000000"/>
          <w:sz w:val="24"/>
          <w:szCs w:val="24"/>
        </w:rPr>
        <w:t>负责商品的进货、销售和储存，策划门店促销活动并组织实施；</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设计门店动线，负责布局规划与商品陈列的落实；</w:t>
      </w:r>
    </w:p>
    <w:p>
      <w:pPr>
        <w:spacing w:line="440" w:lineRule="exact"/>
        <w:ind w:firstLine="480" w:firstLineChars="200"/>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r>
        <w:rPr>
          <w:rFonts w:hint="eastAsia" w:ascii="Times New Roman" w:hAnsi="Times New Roman" w:eastAsia="宋体" w:cs="Times New Roman"/>
          <w:color w:val="000000"/>
          <w:sz w:val="24"/>
          <w:szCs w:val="24"/>
        </w:rPr>
        <w:t>设计门店服务体系，培训、激励一线营业人员，做好顾客服务工作；</w:t>
      </w:r>
    </w:p>
    <w:p>
      <w:pPr>
        <w:spacing w:line="440" w:lineRule="exact"/>
        <w:ind w:firstLine="480" w:firstLineChars="200"/>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r>
        <w:rPr>
          <w:rFonts w:hint="eastAsia" w:ascii="Times New Roman" w:hAnsi="Times New Roman" w:eastAsia="宋体" w:cs="Times New Roman"/>
          <w:color w:val="000000"/>
          <w:sz w:val="24"/>
          <w:szCs w:val="24"/>
        </w:rPr>
        <w:t>负责维护门店外围关系，处理与门店相关的其他事务；</w:t>
      </w:r>
    </w:p>
    <w:p>
      <w:pPr>
        <w:spacing w:line="440" w:lineRule="exact"/>
        <w:ind w:firstLine="480" w:firstLineChars="200"/>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r>
        <w:rPr>
          <w:rFonts w:hint="eastAsia" w:ascii="Times New Roman" w:hAnsi="Times New Roman" w:eastAsia="宋体" w:cs="Times New Roman"/>
          <w:color w:val="000000"/>
          <w:sz w:val="24"/>
          <w:szCs w:val="24"/>
        </w:rPr>
        <w:t>管控门店日常运作，对门店业绩进行评估与优化；</w:t>
      </w:r>
    </w:p>
    <w:p>
      <w:pPr>
        <w:spacing w:line="440" w:lineRule="exact"/>
        <w:ind w:firstLine="480" w:firstLineChars="200"/>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r>
        <w:rPr>
          <w:rFonts w:hint="eastAsia" w:ascii="Times New Roman" w:hAnsi="Times New Roman" w:eastAsia="宋体" w:cs="Times New Roman"/>
          <w:color w:val="000000"/>
          <w:sz w:val="24"/>
          <w:szCs w:val="24"/>
        </w:rPr>
        <w:t>负责商品安全管理工作，组织开展门店及商品安全自查。</w:t>
      </w:r>
    </w:p>
    <w:p>
      <w:pPr>
        <w:spacing w:line="440" w:lineRule="exact"/>
        <w:ind w:firstLine="480" w:firstLineChars="200"/>
        <w:rPr>
          <w:rFonts w:ascii="Times New Roman" w:hAnsi="Times New Roman" w:eastAsia="宋体" w:cs="Times New Roman"/>
          <w:color w:val="000000"/>
          <w:sz w:val="24"/>
          <w:szCs w:val="24"/>
        </w:rPr>
      </w:pP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2" w:name="_Toc3359"/>
      <w:bookmarkStart w:id="13" w:name="_Toc25726"/>
      <w:bookmarkStart w:id="14" w:name="_Toc75253694"/>
      <w:r>
        <w:rPr>
          <w:rFonts w:hint="eastAsia" w:ascii="楷体_GB2312" w:hAnsi="Times New Roman" w:eastAsia="楷体_GB2312" w:cs="Times New Roman"/>
          <w:bCs/>
          <w:color w:val="000000"/>
          <w:sz w:val="24"/>
          <w:szCs w:val="32"/>
        </w:rPr>
        <mc:AlternateContent>
          <mc:Choice Requires="wps">
            <w:drawing>
              <wp:anchor distT="0" distB="0" distL="114300" distR="114300" simplePos="0" relativeHeight="251663360" behindDoc="0" locked="0" layoutInCell="1" allowOverlap="1">
                <wp:simplePos x="0" y="0"/>
                <wp:positionH relativeFrom="page">
                  <wp:posOffset>1617345</wp:posOffset>
                </wp:positionH>
                <wp:positionV relativeFrom="paragraph">
                  <wp:posOffset>267335</wp:posOffset>
                </wp:positionV>
                <wp:extent cx="5015865" cy="26371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015986" cy="2636972"/>
                        </a:xfrm>
                        <a:prstGeom prst="rect">
                          <a:avLst/>
                        </a:prstGeom>
                        <a:solidFill>
                          <a:schemeClr val="lt1"/>
                        </a:solidFill>
                        <a:ln w="6350">
                          <a:noFill/>
                        </a:ln>
                      </wps:spPr>
                      <wps:txbx>
                        <w:txbxContent>
                          <w:p>
                            <w:r>
                              <w:drawing>
                                <wp:inline distT="0" distB="0" distL="0" distR="0">
                                  <wp:extent cx="4804410" cy="2462530"/>
                                  <wp:effectExtent l="0" t="0" r="889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95631" cy="2509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35pt;margin-top:21.05pt;height:207.65pt;width:394.95pt;mso-position-horizontal-relative:page;z-index:251663360;mso-width-relative:page;mso-height-relative:page;" fillcolor="#FFFFFF [3201]" filled="t" stroked="f" coordsize="21600,21600" o:gfxdata="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9mjsHWAAAACwEAAA8A&#10;AAAAAAAAAQAgAAAAIgAAAGRycy9kb3ducmV2LnhtbFBLAQIUABQAAAAIAIdO4kBIE+ncUgIAAJAE&#10;AAAOAAAAAAAAAAEAIAAAACUBAABkcnMvZTJvRG9jLnhtbFBLBQYAAAAABgAGAFkBAADpBQAAAAA=&#10;">
                <v:fill on="t" focussize="0,0"/>
                <v:stroke on="f" weight="0.5pt"/>
                <v:imagedata o:title=""/>
                <o:lock v:ext="edit" aspectratio="f"/>
                <v:textbox>
                  <w:txbxContent>
                    <w:p>
                      <w:r>
                        <w:drawing>
                          <wp:inline distT="0" distB="0" distL="0" distR="0">
                            <wp:extent cx="4804410" cy="2462530"/>
                            <wp:effectExtent l="0" t="0" r="889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95631" cy="2509832"/>
                                    </a:xfrm>
                                    <a:prstGeom prst="rect">
                                      <a:avLst/>
                                    </a:prstGeom>
                                    <a:noFill/>
                                    <a:ln>
                                      <a:noFill/>
                                    </a:ln>
                                  </pic:spPr>
                                </pic:pic>
                              </a:graphicData>
                            </a:graphic>
                          </wp:inline>
                        </w:drawing>
                      </w:r>
                    </w:p>
                  </w:txbxContent>
                </v:textbox>
              </v:shape>
            </w:pict>
          </mc:Fallback>
        </mc:AlternateContent>
      </w:r>
      <w:r>
        <w:rPr>
          <w:rFonts w:hint="eastAsia" w:ascii="楷体_GB2312" w:hAnsi="Times New Roman" w:eastAsia="楷体_GB2312" w:cs="Times New Roman"/>
          <w:bCs/>
          <w:color w:val="000000"/>
          <w:sz w:val="24"/>
          <w:szCs w:val="32"/>
        </w:rPr>
        <w:t>（三）专业的框架设置</w:t>
      </w:r>
      <w:bookmarkEnd w:id="12"/>
      <w:bookmarkEnd w:id="13"/>
      <w:bookmarkEnd w:id="14"/>
    </w:p>
    <w:p>
      <w:pPr>
        <w:spacing w:line="440" w:lineRule="exact"/>
        <w:ind w:firstLine="470" w:firstLineChars="196"/>
        <w:rPr>
          <w:rFonts w:hint="eastAsia" w:ascii="宋体" w:hAnsi="宋体" w:eastAsia="宋体" w:cs="Times New Roman"/>
          <w:color w:val="000000"/>
          <w:sz w:val="24"/>
          <w:szCs w:val="24"/>
          <w:lang w:val="en-US" w:eastAsia="zh-CN"/>
        </w:rPr>
      </w:pPr>
    </w:p>
    <w:p>
      <w:pPr>
        <w:spacing w:line="440" w:lineRule="exact"/>
        <w:ind w:firstLine="470" w:firstLineChars="196"/>
        <w:rPr>
          <w:rFonts w:hint="default" w:ascii="宋体" w:hAnsi="宋体" w:eastAsia="宋体" w:cs="Times New Roman"/>
          <w:color w:val="000000"/>
          <w:sz w:val="24"/>
          <w:szCs w:val="24"/>
          <w:lang w:val="en-US" w:eastAsia="zh-CN"/>
        </w:rPr>
      </w:pPr>
    </w:p>
    <w:p>
      <w:pPr>
        <w:spacing w:line="440" w:lineRule="exact"/>
        <w:ind w:firstLine="470" w:firstLineChars="196"/>
        <w:rPr>
          <w:rFonts w:ascii="宋体" w:hAnsi="宋体" w:eastAsia="宋体" w:cs="Times New Roman"/>
          <w:color w:val="000000"/>
          <w:sz w:val="24"/>
          <w:szCs w:val="24"/>
        </w:rPr>
      </w:pPr>
    </w:p>
    <w:p>
      <w:pPr>
        <w:spacing w:line="440" w:lineRule="exact"/>
        <w:ind w:firstLine="470" w:firstLineChars="196"/>
        <w:rPr>
          <w:rFonts w:ascii="宋体" w:hAnsi="宋体" w:eastAsia="宋体" w:cs="Times New Roman"/>
          <w:color w:val="000000"/>
          <w:sz w:val="24"/>
          <w:szCs w:val="24"/>
        </w:rPr>
      </w:pPr>
    </w:p>
    <w:p>
      <w:pPr>
        <w:spacing w:line="440" w:lineRule="exact"/>
        <w:ind w:firstLine="470" w:firstLineChars="196"/>
        <w:rPr>
          <w:rFonts w:ascii="宋体" w:hAnsi="宋体" w:eastAsia="宋体" w:cs="Times New Roman"/>
          <w:color w:val="000000"/>
          <w:sz w:val="24"/>
          <w:szCs w:val="24"/>
        </w:rPr>
      </w:pPr>
    </w:p>
    <w:p>
      <w:pPr>
        <w:spacing w:line="440" w:lineRule="exact"/>
        <w:ind w:firstLine="470" w:firstLineChars="196"/>
        <w:rPr>
          <w:rFonts w:ascii="宋体" w:hAnsi="宋体" w:eastAsia="宋体" w:cs="Times New Roman"/>
          <w:color w:val="000000"/>
          <w:sz w:val="24"/>
          <w:szCs w:val="24"/>
        </w:rPr>
      </w:pPr>
    </w:p>
    <w:p>
      <w:pPr>
        <w:spacing w:line="440" w:lineRule="exact"/>
        <w:ind w:firstLine="472" w:firstLineChars="196"/>
        <w:rPr>
          <w:rFonts w:ascii="Times New Roman" w:hAnsi="Times New Roman" w:eastAsia="宋体" w:cs="Times New Roman"/>
          <w:b/>
          <w:color w:val="000000"/>
          <w:sz w:val="24"/>
          <w:szCs w:val="24"/>
        </w:rPr>
      </w:pPr>
    </w:p>
    <w:p>
      <w:pPr>
        <w:spacing w:line="440" w:lineRule="exact"/>
        <w:ind w:firstLine="472" w:firstLineChars="196"/>
        <w:rPr>
          <w:rFonts w:ascii="Times New Roman" w:hAnsi="Times New Roman" w:eastAsia="宋体" w:cs="Times New Roman"/>
          <w:b/>
          <w:color w:val="000000"/>
          <w:sz w:val="24"/>
          <w:szCs w:val="24"/>
        </w:rPr>
      </w:pPr>
    </w:p>
    <w:p>
      <w:pPr>
        <w:spacing w:line="440" w:lineRule="exact"/>
        <w:ind w:firstLine="472" w:firstLineChars="196"/>
        <w:rPr>
          <w:rFonts w:ascii="Times New Roman" w:hAnsi="Times New Roman" w:eastAsia="宋体" w:cs="Times New Roman"/>
          <w:b/>
          <w:color w:val="000000"/>
          <w:sz w:val="24"/>
          <w:szCs w:val="24"/>
        </w:rPr>
      </w:pPr>
    </w:p>
    <w:p>
      <w:pPr>
        <w:spacing w:line="440" w:lineRule="exact"/>
        <w:ind w:firstLine="472" w:firstLineChars="196"/>
        <w:rPr>
          <w:rFonts w:ascii="Times New Roman" w:hAnsi="Times New Roman" w:eastAsia="宋体" w:cs="Times New Roman"/>
          <w:b/>
          <w:color w:val="000000"/>
          <w:sz w:val="24"/>
          <w:szCs w:val="24"/>
        </w:rPr>
      </w:pP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5" w:name="_Toc32065"/>
      <w:bookmarkStart w:id="16" w:name="_Toc75253695"/>
      <w:bookmarkStart w:id="17" w:name="_Toc26635"/>
      <w:r>
        <w:rPr>
          <w:rFonts w:hint="eastAsia" w:ascii="楷体_GB2312" w:hAnsi="Times New Roman" w:eastAsia="楷体_GB2312" w:cs="Times New Roman"/>
          <w:bCs/>
          <w:color w:val="000000"/>
          <w:sz w:val="24"/>
          <w:szCs w:val="32"/>
        </w:rPr>
        <w:t>（四）开设的课程</w:t>
      </w:r>
      <w:bookmarkEnd w:id="15"/>
      <w:bookmarkEnd w:id="16"/>
      <w:bookmarkEnd w:id="17"/>
    </w:p>
    <w:p>
      <w:pPr>
        <w:spacing w:line="40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基本素质课程：本部分课程包括思想道德修养与法律基础、毛泽东思想和中国特色社会主义理论体系概论、形势与政策、中国传统文化、大学生心理健康教育、职业生涯规划、创新思维、大学生就业指导、大学语文、体育与健康、大学英语、礼仪、计算机应用基础。</w:t>
      </w:r>
    </w:p>
    <w:p>
      <w:pPr>
        <w:spacing w:line="40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职业素质课程：本部分课程包括商业概论、品类管理、管理学基础、企业战略管理、财务管理等。</w:t>
      </w:r>
    </w:p>
    <w:p>
      <w:pPr>
        <w:spacing w:line="40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职业技能课程：本部分课程包括门店开发与规划设计、门店数字化运营与管理、门店销售与服务、连锁经营原理。</w:t>
      </w:r>
    </w:p>
    <w:p>
      <w:pPr>
        <w:spacing w:line="40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Times New Roman" w:hAnsi="Times New Roman" w:eastAsia="宋体" w:cs="Times New Roman"/>
          <w:color w:val="000000"/>
          <w:sz w:val="24"/>
          <w:szCs w:val="24"/>
        </w:rPr>
        <w:t>职业技能实训课程：本部分课程包括连锁基础技能实训、营销综合技能实训、门店销售与服务技能训练、顶岗实习等。</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8" w:name="_Toc17932"/>
      <w:bookmarkStart w:id="19" w:name="_Toc75253696"/>
      <w:bookmarkStart w:id="20" w:name="_Toc6452"/>
      <w:r>
        <w:rPr>
          <w:rFonts w:hint="eastAsia" w:ascii="楷体_GB2312" w:hAnsi="Times New Roman" w:eastAsia="楷体_GB2312" w:cs="Times New Roman"/>
          <w:bCs/>
          <w:color w:val="000000"/>
          <w:sz w:val="24"/>
          <w:szCs w:val="32"/>
        </w:rPr>
        <w:t>（五）知识素质体系要求</w:t>
      </w:r>
      <w:bookmarkEnd w:id="18"/>
      <w:bookmarkEnd w:id="19"/>
      <w:bookmarkEnd w:id="20"/>
    </w:p>
    <w:p>
      <w:pPr>
        <w:spacing w:line="400" w:lineRule="exact"/>
        <w:ind w:firstLine="480" w:firstLineChars="200"/>
        <w:rPr>
          <w:rFonts w:ascii="Times New Roman" w:hAnsi="Times New Roman" w:eastAsia="宋体" w:cs="Times New Roman"/>
          <w:color w:val="000000"/>
          <w:sz w:val="24"/>
          <w:szCs w:val="24"/>
        </w:rPr>
      </w:pPr>
      <w:bookmarkStart w:id="21" w:name="_Toc75253697"/>
      <w:bookmarkStart w:id="22" w:name="_Toc5226"/>
      <w:bookmarkStart w:id="23" w:name="_Toc13397"/>
      <w:r>
        <w:rPr>
          <w:rFonts w:hint="eastAsia" w:ascii="Times New Roman" w:hAnsi="Times New Roman" w:eastAsia="宋体" w:cs="Times New Roman"/>
          <w:color w:val="000000"/>
          <w:sz w:val="24"/>
          <w:szCs w:val="24"/>
        </w:rPr>
        <w:t>1.知识要求</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（1）公共基础知识</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掌握高等职业教育必备的基础知识，如社会主义科学体系基础知识、德育与法律基本知识、英语、体育、计算机应用、国学常识、应用文写作、礼仪等基础知识。</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（2）专业知识</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熟悉行业法律法规、了解连锁门店运营与管理基本流程与要点和特许经营业务的基本业务流程；具备连锁零售经营管理的基本理论知识，如连锁经营原理、零售学、商品学、企业经营管理、消费心理学、市场营销、服务管理等知识；</w:t>
      </w:r>
      <w:r>
        <w:rPr>
          <w:rFonts w:ascii="Times New Roman" w:hAnsi="Times New Roman" w:eastAsia="宋体" w:cs="Times New Roman"/>
          <w:color w:val="000000"/>
          <w:sz w:val="24"/>
          <w:szCs w:val="24"/>
        </w:rPr>
        <w:t> </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掌握连锁零售经营业务的流程、服务要领，熟悉门店各管理岗位作业单据的填制与基本的信息分析的方法。</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2.能力要求</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（1）职业基本能力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具有较强的语言组织能力、表达能力、注重情商，掌握礼貌服务用语与表达技巧，善于沟通协调、与人共事；</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具备熟练的计算机操作及应用能力、具有收集处理与甄别及利用信息的能力、利用网络进行零售信息管理的能力；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具备灵活运用管理的基本理论与方法进行经营管理的能力。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能根据掌握的职业生涯规划的方法，运用到今后的职业发展中，能运用目标管理、时间管理等方法制定工作目标和工作计划，并能运用适当的评估方法对工作的过程和效果进行全面准确的监控、总结与评估，在此基础上用辩证的方法对工作结果进行正确的反思、改进与提升；</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（2）职业核心能力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掌握门店运营所需的陈列、盘点、理货、安全与损耗管理等基本技能；</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具备门店员工配置、团队建设、员工作业管理的人员管理能力；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能够有效的进行门店销售与顾客服务，并具备客户关系管理能力；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具备门店现场管理与促销策划以及执行能力；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具备门店信息收集和进行基本的数据分析、决策的能力；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能够熟练的进行门店排班、文件管理和会议的制度制定与会议实施能力。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（3）职业通用能力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培养学生学生灵活运用所学知识分析和解决实际问题能力，使其能独立胜任工作任务，并具有较强的自我管理能力、社会交往能力、逆商和情绪管理能力、适应能力、承受能力、领导力和创新创业能力。</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3.素质要求</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（1）政治思想素质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具有科学的世界观和爱国主义、集体主义、社会主义思想，理解马克思主义基本观念和习近平新时代中国特色社会主义思想理论体系的基本理论，具有全心全意为人民服务的政治素质。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（2）身心素质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具有健康的体魄与健康的心理，能够满足连锁门店的工作强度与心理压力，并具有一定的艺术修养和积极向上的兴趣爱好。</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（3）创新创业素质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具有认真学习的态度、求索的精神，好良好的思维习惯，具备一定的信心、较强的创新、创业的意识，具有敢于尝试、勇于挑战的精神和品质。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（4）职业道德素质</w:t>
      </w:r>
    </w:p>
    <w:p>
      <w:pPr>
        <w:spacing w:line="40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遵守国家法律法规，具有自尊、正直和诚实的品质，具有良好的职业道德和行为规范、爱岗敬业、吃苦耐劳、团结协作，有事业心和社会责任感，在工作中始终坚持实事求是、严谨认真的作风；具有安全意识、服务意识、环境意识、效率意识和廉洁意识；具有较强的服从意识和良好的个人行为习惯，树立正确的职业理想，陶冶高尚的职业道德情操，品行端正。</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（六）专业建设的指导意见</w:t>
      </w:r>
      <w:bookmarkEnd w:id="21"/>
      <w:bookmarkEnd w:id="22"/>
      <w:bookmarkEnd w:id="23"/>
    </w:p>
    <w:p>
      <w:pPr>
        <w:spacing w:line="400" w:lineRule="exact"/>
        <w:ind w:firstLine="470" w:firstLineChars="196"/>
        <w:rPr>
          <w:rFonts w:ascii="Times New Roman" w:hAnsi="Times New Roman" w:eastAsia="宋体" w:cs="Times New Roman"/>
          <w:color w:val="000000"/>
          <w:sz w:val="24"/>
          <w:szCs w:val="24"/>
        </w:rPr>
      </w:pPr>
      <w:bookmarkStart w:id="24" w:name="_Toc75253698"/>
      <w:bookmarkStart w:id="25" w:name="_Toc4642"/>
      <w:bookmarkStart w:id="26" w:name="_Toc28917"/>
      <w:r>
        <w:rPr>
          <w:rFonts w:hint="eastAsia" w:ascii="Times New Roman" w:hAnsi="Times New Roman" w:eastAsia="宋体" w:cs="Times New Roman"/>
          <w:color w:val="000000"/>
          <w:sz w:val="24"/>
          <w:szCs w:val="24"/>
        </w:rPr>
        <w:t>连锁经营管理专业秉承：以特色求生存、以创新求发展的核心理念，立足于新形势下社会经济发展和连锁行业发展实际，针对连锁经营现状、趋势、针对省内外同类专业的优劣势、针对不同业态的连锁经营企业岗位设置、工作任务开展严谨、细致的调研。通过调研，掌握行业用人变化与发展趋势，正确分析连锁经营管理专业的优势与不足，认清发展方向、找准发展机遇，通过构建“培训式”融合型的课程体系提升专业师资整体水平、通过挖掘校企双方的共同利益实现双方的深度融合、打造全员全方位的教学质量管理体系等建设任务的开展推动连锁经营管理专业跨越式发展。</w:t>
      </w:r>
    </w:p>
    <w:p>
      <w:pPr>
        <w:keepNext/>
        <w:keepLines/>
        <w:spacing w:before="260" w:after="260" w:line="415" w:lineRule="auto"/>
        <w:ind w:firstLine="480" w:firstLineChars="200"/>
        <w:outlineLvl w:val="1"/>
        <w:rPr>
          <w:rFonts w:ascii="黑体" w:hAnsi="黑体" w:eastAsia="黑体" w:cs="Times New Roman"/>
          <w:bCs/>
          <w:sz w:val="24"/>
          <w:szCs w:val="24"/>
        </w:rPr>
      </w:pPr>
      <w:r>
        <w:rPr>
          <w:rFonts w:hint="eastAsia" w:ascii="黑体" w:hAnsi="黑体" w:eastAsia="黑体" w:cs="Times New Roman"/>
          <w:bCs/>
          <w:color w:val="000000"/>
          <w:sz w:val="24"/>
          <w:szCs w:val="24"/>
        </w:rPr>
        <w:t>二</w:t>
      </w:r>
      <w:r>
        <w:rPr>
          <w:rFonts w:hint="eastAsia" w:ascii="黑体" w:hAnsi="黑体" w:eastAsia="黑体" w:cs="Times New Roman"/>
          <w:bCs/>
          <w:sz w:val="24"/>
          <w:szCs w:val="24"/>
        </w:rPr>
        <w:t>、办学层次定位</w:t>
      </w:r>
      <w:bookmarkEnd w:id="24"/>
      <w:bookmarkEnd w:id="25"/>
      <w:bookmarkEnd w:id="26"/>
    </w:p>
    <w:p>
      <w:pPr>
        <w:spacing w:line="440" w:lineRule="exact"/>
        <w:ind w:firstLine="897" w:firstLineChars="374"/>
        <w:rPr>
          <w:rFonts w:ascii="宋体" w:hAnsi="宋体" w:eastAsia="宋体" w:cs="Times New Roman"/>
          <w:color w:val="000000"/>
          <w:sz w:val="24"/>
          <w:szCs w:val="24"/>
        </w:rPr>
      </w:pPr>
      <w:r>
        <w:rPr>
          <w:rFonts w:hint="eastAsia" w:ascii="宋体" w:hAnsi="宋体" w:eastAsia="宋体" w:cs="Times New Roman"/>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1149985</wp:posOffset>
                </wp:positionH>
                <wp:positionV relativeFrom="paragraph">
                  <wp:posOffset>27940</wp:posOffset>
                </wp:positionV>
                <wp:extent cx="322580" cy="247650"/>
                <wp:effectExtent l="0" t="0" r="20955" b="19050"/>
                <wp:wrapNone/>
                <wp:docPr id="3"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322418" cy="247650"/>
                        </a:xfrm>
                        <a:prstGeom prst="rect">
                          <a:avLst/>
                        </a:prstGeom>
                        <a:solidFill>
                          <a:srgbClr val="FFFFFF"/>
                        </a:solidFill>
                        <a:ln w="9525">
                          <a:solidFill>
                            <a:srgbClr val="000000"/>
                          </a:solidFill>
                          <a:miter lim="800000"/>
                        </a:ln>
                      </wps:spPr>
                      <wps:txbx>
                        <w:txbxContent>
                          <w:p>
                            <w:r>
                              <w:rPr>
                                <w:rFonts w:hint="eastAsia"/>
                              </w:rPr>
                              <w:t>√</w:t>
                            </w:r>
                          </w:p>
                        </w:txbxContent>
                      </wps:txbx>
                      <wps:bodyPr rot="0" vert="horz" wrap="square" lIns="91440" tIns="45720" rIns="91440" bIns="45720" anchor="t" anchorCtr="0" upright="1">
                        <a:noAutofit/>
                      </wps:bodyPr>
                    </wps:wsp>
                  </a:graphicData>
                </a:graphic>
              </wp:anchor>
            </w:drawing>
          </mc:Choice>
          <mc:Fallback>
            <w:pict>
              <v:shape id="文本框 170" o:spid="_x0000_s1026" o:spt="202" type="#_x0000_t202" style="position:absolute;left:0pt;margin-left:90.55pt;margin-top:2.2pt;height:19.5pt;width:25.4pt;z-index:251661312;mso-width-relative:page;mso-height-relative:page;" fillcolor="#FFFFFF" filled="t" stroked="t" coordsize="21600,21600" o:gfxdata="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TCORjWAAAACAEAAA8AAAAAAAAAAQAgAAAAIgAA&#10;AGRycy9kb3ducmV2LnhtbFBLAQIUABQAAAAIAIdO4kD3QGWMQwIAAIgEAAAOAAAAAAAAAAEAIAAA&#10;ACUBAABkcnMvZTJvRG9jLnhtbFBLBQYAAAAABgAGAFkBAADaBQAAAAA=&#10;">
                <v:fill on="t" focussize="0,0"/>
                <v:stroke color="#000000" miterlimit="8" joinstyle="miter"/>
                <v:imagedata o:title=""/>
                <o:lock v:ext="edit" aspectratio="f"/>
                <v:textbox>
                  <w:txbxContent>
                    <w:p>
                      <w:r>
                        <w:rPr>
                          <w:rFonts w:hint="eastAsia"/>
                        </w:rPr>
                        <w:t>√</w:t>
                      </w:r>
                    </w:p>
                  </w:txbxContent>
                </v:textbox>
              </v:shape>
            </w:pict>
          </mc:Fallback>
        </mc:AlternateContent>
      </w:r>
      <w:r>
        <w:rPr>
          <w:rFonts w:hint="eastAsia" w:ascii="宋体" w:hAnsi="宋体" w:eastAsia="宋体" w:cs="Times New Roman"/>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3579495</wp:posOffset>
                </wp:positionH>
                <wp:positionV relativeFrom="paragraph">
                  <wp:posOffset>40640</wp:posOffset>
                </wp:positionV>
                <wp:extent cx="228600" cy="247650"/>
                <wp:effectExtent l="11430" t="8890" r="7620" b="10160"/>
                <wp:wrapNone/>
                <wp:docPr id="4"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8" o:spid="_x0000_s1026" o:spt="202" type="#_x0000_t202" style="position:absolute;left:0pt;margin-left:281.85pt;margin-top:3.2pt;height:19.5pt;width:18pt;z-index:251659264;mso-width-relative:page;mso-height-relative:page;" fillcolor="#FFFFFF" filled="t" stroked="t" coordsize="21600,21600" o:gfxdata="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OYLLYAAAACAEAAA8AAAAAAAAAAQAgAAAAIgAA&#10;AGRycy9kb3ducmV2LnhtbFBLAQIUABQAAAAIAIdO4kDS60X7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eastAsia="宋体" w:cs="Times New Roman"/>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50165</wp:posOffset>
                </wp:positionV>
                <wp:extent cx="228600" cy="247650"/>
                <wp:effectExtent l="9525" t="8890" r="9525" b="10160"/>
                <wp:wrapNone/>
                <wp:docPr id="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9" o:spid="_x0000_s1026" o:spt="202" type="#_x0000_t202" style="position:absolute;left:0pt;margin-left:167.7pt;margin-top:3.95pt;height:19.5pt;width:18pt;z-index:251660288;mso-width-relative:page;mso-height-relative:page;" fillcolor="#FFFFFF" filled="t" stroked="t" coordsize="21600,21600" o:gfxdata="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1C9HYAAAACAEAAA8AAAAAAAAAAQAgAAAAIgAA&#10;AGRycy9kb3ducmV2LnhtbFBLAQIUABQAAAAIAIdO4kCJwsc/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eastAsia="宋体" w:cs="Times New Roman"/>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31115</wp:posOffset>
                </wp:positionV>
                <wp:extent cx="228600" cy="247650"/>
                <wp:effectExtent l="5715" t="8890" r="13335" b="10160"/>
                <wp:wrapNone/>
                <wp:docPr id="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71" o:spid="_x0000_s1026" o:spt="202" type="#_x0000_t202" style="position:absolute;left:0pt;margin-left:23.4pt;margin-top:2.45pt;height:19.5pt;width:18pt;z-index:251662336;mso-width-relative:page;mso-height-relative:page;" fillcolor="#FFFFFF" filled="t" stroked="t" coordsize="21600,21600" o:gfxdata="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Ljt+dQAAAAGAQAADwAAAAAAAAABACAAAAAiAAAA&#10;ZHJzL2Rvd25yZXYueG1sUEsBAhQAFAAAAAgAh07iQMZWJF1EAgAAiAQAAA4AAAAAAAAAAQAgAAAA&#10;IwEAAGRycy9lMm9Eb2MueG1sUEsFBgAAAAAGAAYAWQEAANkFAAAAAA==&#10;">
                <v:fill on="t" focussize="0,0"/>
                <v:stroke color="#000000" miterlimit="8" joinstyle="miter"/>
                <v:imagedata o:title=""/>
                <o:lock v:ext="edit" aspectratio="f"/>
                <v:textbox>
                  <w:txbxContent>
                    <w:p/>
                  </w:txbxContent>
                </v:textbox>
              </v:shape>
            </w:pict>
          </mc:Fallback>
        </mc:AlternateContent>
      </w:r>
      <w:r>
        <w:rPr>
          <w:rFonts w:hint="eastAsia" w:ascii="宋体" w:hAnsi="宋体" w:eastAsia="宋体" w:cs="Times New Roman"/>
          <w:color w:val="000000"/>
          <w:sz w:val="24"/>
          <w:szCs w:val="24"/>
        </w:rPr>
        <w:t>中职        高职        高职（本科）       高职（硕士）</w:t>
      </w:r>
    </w:p>
    <w:p>
      <w:pPr>
        <w:keepNext/>
        <w:keepLines/>
        <w:spacing w:before="260" w:after="260" w:line="415" w:lineRule="auto"/>
        <w:ind w:firstLine="480" w:firstLineChars="200"/>
        <w:outlineLvl w:val="1"/>
        <w:rPr>
          <w:rFonts w:ascii="黑体" w:hAnsi="黑体" w:eastAsia="黑体" w:cs="Times New Roman"/>
          <w:bCs/>
          <w:sz w:val="24"/>
          <w:szCs w:val="32"/>
        </w:rPr>
      </w:pPr>
      <w:bookmarkStart w:id="27" w:name="_Toc16446"/>
      <w:bookmarkStart w:id="28" w:name="_Toc75253699"/>
      <w:bookmarkStart w:id="29" w:name="_Toc14519"/>
      <w:r>
        <w:rPr>
          <w:rFonts w:hint="eastAsia" w:ascii="黑体" w:hAnsi="黑体" w:eastAsia="黑体" w:cs="Times New Roman"/>
          <w:bCs/>
          <w:sz w:val="24"/>
          <w:szCs w:val="32"/>
        </w:rPr>
        <w:t>三、专业人才培养目标</w:t>
      </w:r>
      <w:bookmarkEnd w:id="27"/>
      <w:bookmarkEnd w:id="28"/>
      <w:bookmarkEnd w:id="29"/>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30" w:name="_Toc75253700"/>
      <w:bookmarkStart w:id="31" w:name="_Toc5935"/>
      <w:bookmarkStart w:id="32" w:name="_Toc30037"/>
      <w:r>
        <w:rPr>
          <w:rFonts w:hint="eastAsia" w:ascii="楷体_GB2312" w:hAnsi="Times New Roman" w:eastAsia="楷体_GB2312" w:cs="Times New Roman"/>
          <w:bCs/>
          <w:color w:val="000000"/>
          <w:sz w:val="24"/>
          <w:szCs w:val="32"/>
        </w:rPr>
        <w:t>（一）职业面向</w:t>
      </w:r>
      <w:bookmarkEnd w:id="30"/>
      <w:bookmarkEnd w:id="31"/>
      <w:bookmarkEnd w:id="32"/>
    </w:p>
    <w:p>
      <w:pPr>
        <w:spacing w:line="440" w:lineRule="exact"/>
        <w:ind w:firstLine="470" w:firstLineChars="196"/>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本专业就业岗位（群）有如下几类：</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核心岗位</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品牌零售连锁门店或连锁餐饮店店长或助理店长；</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发展晋升岗位</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品牌零售连锁门店或连锁餐饮区域或总部管理岗位或自主创业； </w:t>
      </w:r>
    </w:p>
    <w:p>
      <w:pPr>
        <w:spacing w:line="44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拓展岗位</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其他类型连锁企业店长或或营销、运营、人事等部门的中基层管理岗位以及一般商业企业的中基层管理岗位</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33" w:name="_Toc12496"/>
      <w:bookmarkStart w:id="34" w:name="_Toc75253701"/>
      <w:bookmarkStart w:id="35" w:name="_Toc5611"/>
      <w:r>
        <w:rPr>
          <w:rFonts w:hint="eastAsia" w:ascii="楷体_GB2312" w:hAnsi="Times New Roman" w:eastAsia="楷体_GB2312" w:cs="Times New Roman"/>
          <w:bCs/>
          <w:color w:val="000000"/>
          <w:sz w:val="24"/>
          <w:szCs w:val="32"/>
        </w:rPr>
        <w:t>（二）职业能力结构</w:t>
      </w:r>
      <w:bookmarkEnd w:id="33"/>
      <w:bookmarkEnd w:id="34"/>
      <w:bookmarkEnd w:id="35"/>
    </w:p>
    <w:p>
      <w:pPr>
        <w:spacing w:line="440" w:lineRule="exact"/>
        <w:ind w:firstLine="470" w:firstLineChars="196"/>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根据连锁经营与管理专业就业岗位能力要求，及能够胜任岗位工作任务的能力要求，本专业职业岗位群及职业能力结构如下表：</w:t>
      </w:r>
    </w:p>
    <w:tbl>
      <w:tblPr>
        <w:tblStyle w:val="15"/>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34"/>
        <w:gridCol w:w="1943"/>
        <w:gridCol w:w="2268"/>
        <w:gridCol w:w="1701"/>
        <w:gridCol w:w="18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Align w:val="center"/>
          </w:tcPr>
          <w:p>
            <w:pPr>
              <w:jc w:val="center"/>
              <w:rPr>
                <w:rFonts w:ascii="宋体" w:hAnsi="宋体" w:eastAsia="宋体" w:cs="宋体"/>
                <w:b/>
                <w:spacing w:val="-20"/>
                <w:szCs w:val="21"/>
              </w:rPr>
            </w:pPr>
            <w:r>
              <w:rPr>
                <w:rFonts w:hint="eastAsia" w:ascii="宋体" w:hAnsi="宋体" w:eastAsia="宋体" w:cs="宋体"/>
                <w:b/>
                <w:spacing w:val="-20"/>
                <w:szCs w:val="21"/>
              </w:rPr>
              <w:t>岗位级别</w:t>
            </w:r>
          </w:p>
        </w:tc>
        <w:tc>
          <w:tcPr>
            <w:tcW w:w="1943" w:type="dxa"/>
            <w:vAlign w:val="center"/>
          </w:tcPr>
          <w:p>
            <w:pPr>
              <w:jc w:val="center"/>
              <w:rPr>
                <w:rFonts w:ascii="宋体" w:hAnsi="宋体" w:eastAsia="宋体" w:cs="宋体"/>
                <w:b/>
                <w:szCs w:val="21"/>
              </w:rPr>
            </w:pPr>
            <w:r>
              <w:rPr>
                <w:rFonts w:hint="eastAsia" w:ascii="宋体" w:hAnsi="宋体" w:eastAsia="宋体" w:cs="宋体"/>
                <w:b/>
                <w:szCs w:val="21"/>
              </w:rPr>
              <w:t>岗位</w:t>
            </w:r>
          </w:p>
        </w:tc>
        <w:tc>
          <w:tcPr>
            <w:tcW w:w="2268" w:type="dxa"/>
            <w:vAlign w:val="center"/>
          </w:tcPr>
          <w:p>
            <w:pPr>
              <w:jc w:val="center"/>
              <w:rPr>
                <w:rFonts w:ascii="宋体" w:hAnsi="宋体" w:eastAsia="宋体" w:cs="宋体"/>
                <w:b/>
                <w:szCs w:val="21"/>
              </w:rPr>
            </w:pPr>
            <w:r>
              <w:rPr>
                <w:rFonts w:hint="eastAsia" w:ascii="宋体" w:hAnsi="宋体" w:eastAsia="宋体" w:cs="宋体"/>
                <w:b/>
                <w:szCs w:val="21"/>
              </w:rPr>
              <w:t>工作过程</w:t>
            </w:r>
          </w:p>
        </w:tc>
        <w:tc>
          <w:tcPr>
            <w:tcW w:w="1701" w:type="dxa"/>
            <w:vAlign w:val="center"/>
          </w:tcPr>
          <w:p>
            <w:pPr>
              <w:jc w:val="center"/>
              <w:rPr>
                <w:rFonts w:ascii="宋体" w:hAnsi="宋体" w:eastAsia="宋体" w:cs="宋体"/>
                <w:b/>
                <w:szCs w:val="21"/>
              </w:rPr>
            </w:pPr>
            <w:r>
              <w:rPr>
                <w:rFonts w:hint="eastAsia" w:ascii="宋体" w:hAnsi="宋体" w:eastAsia="宋体" w:cs="宋体"/>
                <w:b/>
                <w:szCs w:val="21"/>
              </w:rPr>
              <w:t>典型工作任务</w:t>
            </w:r>
          </w:p>
        </w:tc>
        <w:tc>
          <w:tcPr>
            <w:tcW w:w="1843" w:type="dxa"/>
            <w:vAlign w:val="center"/>
          </w:tcPr>
          <w:p>
            <w:pPr>
              <w:jc w:val="center"/>
              <w:rPr>
                <w:rFonts w:ascii="宋体" w:hAnsi="宋体" w:eastAsia="宋体" w:cs="宋体"/>
                <w:b/>
                <w:szCs w:val="21"/>
              </w:rPr>
            </w:pPr>
            <w:r>
              <w:rPr>
                <w:rFonts w:hint="eastAsia" w:ascii="宋体" w:hAnsi="宋体" w:eastAsia="宋体" w:cs="宋体"/>
                <w:b/>
                <w:szCs w:val="21"/>
              </w:rPr>
              <w:t>能力要求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restart"/>
            <w:vAlign w:val="center"/>
          </w:tcPr>
          <w:p>
            <w:pPr>
              <w:jc w:val="center"/>
              <w:rPr>
                <w:rFonts w:ascii="宋体" w:hAnsi="宋体" w:eastAsia="宋体" w:cs="宋体"/>
                <w:szCs w:val="21"/>
              </w:rPr>
            </w:pPr>
            <w:r>
              <w:rPr>
                <w:rFonts w:hint="eastAsia" w:ascii="宋体" w:hAnsi="宋体" w:eastAsia="宋体" w:cs="宋体"/>
                <w:szCs w:val="21"/>
              </w:rPr>
              <w:t>初级岗位群</w:t>
            </w:r>
          </w:p>
        </w:tc>
        <w:tc>
          <w:tcPr>
            <w:tcW w:w="1943" w:type="dxa"/>
            <w:vAlign w:val="center"/>
          </w:tcPr>
          <w:p>
            <w:pPr>
              <w:jc w:val="center"/>
              <w:rPr>
                <w:rFonts w:ascii="宋体" w:hAnsi="宋体" w:eastAsia="宋体" w:cs="宋体"/>
                <w:szCs w:val="21"/>
              </w:rPr>
            </w:pPr>
            <w:r>
              <w:rPr>
                <w:rFonts w:hint="eastAsia" w:ascii="宋体" w:hAnsi="宋体" w:eastAsia="宋体" w:cs="宋体"/>
                <w:szCs w:val="21"/>
              </w:rPr>
              <w:t>收银员</w:t>
            </w:r>
          </w:p>
        </w:tc>
        <w:tc>
          <w:tcPr>
            <w:tcW w:w="2268" w:type="dxa"/>
            <w:vAlign w:val="center"/>
          </w:tcPr>
          <w:p>
            <w:pPr>
              <w:rPr>
                <w:rFonts w:ascii="宋体" w:hAnsi="宋体" w:eastAsia="宋体" w:cs="宋体"/>
                <w:szCs w:val="21"/>
              </w:rPr>
            </w:pPr>
            <w:r>
              <w:rPr>
                <w:rFonts w:hint="eastAsia" w:ascii="宋体" w:hAnsi="宋体" w:eastAsia="宋体" w:cs="宋体"/>
                <w:szCs w:val="21"/>
              </w:rPr>
              <w:t>完成收银区的收银、客户接待、异议的处理</w:t>
            </w:r>
          </w:p>
        </w:tc>
        <w:tc>
          <w:tcPr>
            <w:tcW w:w="1701" w:type="dxa"/>
            <w:vAlign w:val="center"/>
          </w:tcPr>
          <w:p>
            <w:pPr>
              <w:rPr>
                <w:rFonts w:ascii="宋体" w:hAnsi="宋体" w:eastAsia="宋体" w:cs="宋体"/>
                <w:szCs w:val="21"/>
              </w:rPr>
            </w:pPr>
            <w:r>
              <w:rPr>
                <w:rFonts w:hint="eastAsia" w:ascii="宋体" w:hAnsi="宋体" w:eastAsia="宋体" w:cs="宋体"/>
                <w:szCs w:val="21"/>
              </w:rPr>
              <w:t>1.收银过程中的真假币识别。</w:t>
            </w:r>
          </w:p>
          <w:p>
            <w:pPr>
              <w:rPr>
                <w:rFonts w:ascii="宋体" w:hAnsi="宋体" w:eastAsia="宋体" w:cs="宋体"/>
                <w:szCs w:val="21"/>
              </w:rPr>
            </w:pPr>
            <w:r>
              <w:rPr>
                <w:rFonts w:hint="eastAsia" w:ascii="宋体" w:hAnsi="宋体" w:eastAsia="宋体" w:cs="宋体"/>
                <w:szCs w:val="21"/>
              </w:rPr>
              <w:t>2.完成标准化收银工作（唱收唱付、基本礼仪）。</w:t>
            </w:r>
          </w:p>
          <w:p>
            <w:pPr>
              <w:rPr>
                <w:rFonts w:ascii="宋体" w:hAnsi="宋体" w:eastAsia="宋体" w:cs="宋体"/>
                <w:szCs w:val="21"/>
              </w:rPr>
            </w:pPr>
            <w:r>
              <w:rPr>
                <w:rFonts w:hint="eastAsia" w:ascii="宋体" w:hAnsi="宋体" w:eastAsia="宋体" w:cs="宋体"/>
                <w:szCs w:val="21"/>
              </w:rPr>
              <w:t>3.条码扫描、快速录入商品。</w:t>
            </w:r>
          </w:p>
        </w:tc>
        <w:tc>
          <w:tcPr>
            <w:tcW w:w="1843" w:type="dxa"/>
            <w:vAlign w:val="center"/>
          </w:tcPr>
          <w:p>
            <w:pPr>
              <w:rPr>
                <w:rFonts w:ascii="宋体" w:hAnsi="宋体" w:eastAsia="宋体" w:cs="宋体"/>
                <w:szCs w:val="21"/>
              </w:rPr>
            </w:pPr>
            <w:r>
              <w:rPr>
                <w:rFonts w:hint="eastAsia" w:ascii="宋体" w:hAnsi="宋体" w:eastAsia="宋体" w:cs="宋体"/>
                <w:szCs w:val="21"/>
              </w:rPr>
              <w:t>标准化收银能力</w:t>
            </w:r>
          </w:p>
          <w:p>
            <w:pPr>
              <w:rPr>
                <w:rFonts w:ascii="宋体" w:hAnsi="宋体" w:eastAsia="宋体" w:cs="宋体"/>
                <w:szCs w:val="21"/>
              </w:rPr>
            </w:pPr>
            <w:r>
              <w:rPr>
                <w:rFonts w:hint="eastAsia" w:ascii="宋体" w:hAnsi="宋体" w:eastAsia="宋体" w:cs="宋体"/>
                <w:szCs w:val="21"/>
              </w:rPr>
              <w:t>礼仪接待能力</w:t>
            </w:r>
          </w:p>
          <w:p>
            <w:pPr>
              <w:rPr>
                <w:rFonts w:ascii="宋体" w:hAnsi="宋体" w:eastAsia="宋体" w:cs="宋体"/>
                <w:szCs w:val="21"/>
              </w:rPr>
            </w:pPr>
            <w:r>
              <w:rPr>
                <w:rFonts w:hint="eastAsia" w:ascii="宋体" w:hAnsi="宋体" w:eastAsia="宋体" w:cs="宋体"/>
                <w:szCs w:val="21"/>
              </w:rPr>
              <w:t>顾客收银投诉处理能力</w:t>
            </w:r>
          </w:p>
          <w:p>
            <w:pPr>
              <w:rPr>
                <w:rFonts w:ascii="宋体" w:hAnsi="宋体" w:eastAsia="宋体" w:cs="宋体"/>
                <w:szCs w:val="21"/>
              </w:rPr>
            </w:pPr>
            <w:r>
              <w:rPr>
                <w:rFonts w:hint="eastAsia" w:ascii="宋体" w:hAnsi="宋体" w:eastAsia="宋体" w:cs="宋体"/>
                <w:szCs w:val="21"/>
              </w:rPr>
              <w:t>商品销售的统计能力</w:t>
            </w:r>
          </w:p>
          <w:p>
            <w:pPr>
              <w:rPr>
                <w:rFonts w:ascii="宋体" w:hAnsi="宋体" w:eastAsia="宋体" w:cs="宋体"/>
                <w:szCs w:val="21"/>
              </w:rPr>
            </w:pPr>
            <w:r>
              <w:rPr>
                <w:rFonts w:hint="eastAsia" w:ascii="宋体" w:hAnsi="宋体" w:eastAsia="宋体" w:cs="宋体"/>
                <w:szCs w:val="21"/>
              </w:rPr>
              <w:t>随机应变能力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理货、防损员</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营业前检查商品陈列、价签；营业中及时补充和调整产品陈列，保证价签和产品的一致性；营业后能够做好销售的总结和分析，为门店的促销提供原始数据依据</w:t>
            </w:r>
          </w:p>
        </w:tc>
        <w:tc>
          <w:tcPr>
            <w:tcW w:w="1701" w:type="dxa"/>
            <w:vAlign w:val="center"/>
          </w:tcPr>
          <w:p>
            <w:pPr>
              <w:rPr>
                <w:rFonts w:ascii="宋体" w:hAnsi="宋体" w:eastAsia="宋体" w:cs="宋体"/>
                <w:szCs w:val="21"/>
              </w:rPr>
            </w:pPr>
            <w:r>
              <w:rPr>
                <w:rFonts w:hint="eastAsia" w:ascii="宋体" w:hAnsi="宋体" w:eastAsia="宋体" w:cs="宋体"/>
                <w:szCs w:val="21"/>
              </w:rPr>
              <w:t>1.商品陈列。</w:t>
            </w:r>
          </w:p>
          <w:p>
            <w:pPr>
              <w:rPr>
                <w:rFonts w:ascii="宋体" w:hAnsi="宋体" w:eastAsia="宋体" w:cs="宋体"/>
                <w:szCs w:val="21"/>
              </w:rPr>
            </w:pPr>
            <w:r>
              <w:rPr>
                <w:rFonts w:hint="eastAsia" w:ascii="宋体" w:hAnsi="宋体" w:eastAsia="宋体" w:cs="宋体"/>
                <w:szCs w:val="21"/>
              </w:rPr>
              <w:t>2.价签设计。</w:t>
            </w:r>
          </w:p>
          <w:p>
            <w:pPr>
              <w:rPr>
                <w:rFonts w:ascii="宋体" w:hAnsi="宋体" w:eastAsia="宋体" w:cs="宋体"/>
                <w:szCs w:val="21"/>
              </w:rPr>
            </w:pPr>
            <w:r>
              <w:rPr>
                <w:rFonts w:hint="eastAsia" w:ascii="宋体" w:hAnsi="宋体" w:eastAsia="宋体" w:cs="宋体"/>
                <w:szCs w:val="21"/>
              </w:rPr>
              <w:t>3.产品管理。</w:t>
            </w:r>
          </w:p>
          <w:p>
            <w:pPr>
              <w:rPr>
                <w:rFonts w:ascii="宋体" w:hAnsi="宋体" w:eastAsia="宋体" w:cs="宋体"/>
                <w:szCs w:val="21"/>
              </w:rPr>
            </w:pPr>
            <w:r>
              <w:rPr>
                <w:rFonts w:hint="eastAsia" w:ascii="宋体" w:hAnsi="宋体" w:eastAsia="宋体" w:cs="宋体"/>
                <w:szCs w:val="21"/>
              </w:rPr>
              <w:t>4.数据分析。</w:t>
            </w:r>
          </w:p>
        </w:tc>
        <w:tc>
          <w:tcPr>
            <w:tcW w:w="1843" w:type="dxa"/>
            <w:vAlign w:val="center"/>
          </w:tcPr>
          <w:p>
            <w:pPr>
              <w:rPr>
                <w:rFonts w:ascii="宋体" w:hAnsi="宋体" w:eastAsia="宋体" w:cs="宋体"/>
                <w:szCs w:val="21"/>
              </w:rPr>
            </w:pPr>
            <w:r>
              <w:rPr>
                <w:rFonts w:hint="eastAsia" w:ascii="宋体" w:hAnsi="宋体" w:eastAsia="宋体" w:cs="宋体"/>
                <w:szCs w:val="21"/>
              </w:rPr>
              <w:t>商品管理能力</w:t>
            </w:r>
          </w:p>
          <w:p>
            <w:pPr>
              <w:rPr>
                <w:rFonts w:ascii="宋体" w:hAnsi="宋体" w:eastAsia="宋体" w:cs="宋体"/>
                <w:szCs w:val="21"/>
              </w:rPr>
            </w:pPr>
            <w:r>
              <w:rPr>
                <w:rFonts w:hint="eastAsia" w:ascii="宋体" w:hAnsi="宋体" w:eastAsia="宋体" w:cs="宋体"/>
                <w:szCs w:val="21"/>
              </w:rPr>
              <w:t>统计分析能力</w:t>
            </w:r>
          </w:p>
          <w:p>
            <w:pPr>
              <w:rPr>
                <w:rFonts w:ascii="宋体" w:hAnsi="宋体" w:eastAsia="宋体" w:cs="宋体"/>
                <w:szCs w:val="21"/>
              </w:rPr>
            </w:pPr>
            <w:r>
              <w:rPr>
                <w:rFonts w:hint="eastAsia" w:ascii="宋体" w:hAnsi="宋体" w:eastAsia="宋体" w:cs="宋体"/>
                <w:szCs w:val="21"/>
              </w:rPr>
              <w:t>货架管理能力</w:t>
            </w:r>
          </w:p>
          <w:p>
            <w:pPr>
              <w:rPr>
                <w:rFonts w:ascii="宋体" w:hAnsi="宋体" w:eastAsia="宋体" w:cs="宋体"/>
                <w:szCs w:val="21"/>
              </w:rPr>
            </w:pPr>
            <w:r>
              <w:rPr>
                <w:rFonts w:hint="eastAsia" w:ascii="宋体" w:hAnsi="宋体" w:eastAsia="宋体" w:cs="宋体"/>
                <w:szCs w:val="21"/>
              </w:rPr>
              <w:t>产品归纳能力</w:t>
            </w:r>
          </w:p>
          <w:p>
            <w:pPr>
              <w:rPr>
                <w:rFonts w:ascii="宋体" w:hAnsi="宋体" w:eastAsia="宋体" w:cs="宋体"/>
                <w:szCs w:val="21"/>
              </w:rPr>
            </w:pPr>
            <w:r>
              <w:rPr>
                <w:rFonts w:hint="eastAsia" w:ascii="宋体" w:hAnsi="宋体" w:eastAsia="宋体" w:cs="宋体"/>
                <w:szCs w:val="21"/>
              </w:rPr>
              <w:t>促销能力</w:t>
            </w:r>
          </w:p>
          <w:p>
            <w:pPr>
              <w:rPr>
                <w:rFonts w:ascii="宋体" w:hAnsi="宋体" w:eastAsia="宋体" w:cs="宋体"/>
                <w:szCs w:val="21"/>
              </w:rPr>
            </w:pPr>
            <w:r>
              <w:rPr>
                <w:rFonts w:hint="eastAsia" w:ascii="宋体" w:hAnsi="宋体" w:eastAsia="宋体" w:cs="宋体"/>
                <w:szCs w:val="21"/>
              </w:rPr>
              <w:t>随机应变能力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营业员</w:t>
            </w:r>
          </w:p>
        </w:tc>
        <w:tc>
          <w:tcPr>
            <w:tcW w:w="2268" w:type="dxa"/>
            <w:vAlign w:val="center"/>
          </w:tcPr>
          <w:p>
            <w:pPr>
              <w:rPr>
                <w:rFonts w:ascii="宋体" w:hAnsi="宋体" w:eastAsia="宋体" w:cs="宋体"/>
                <w:szCs w:val="21"/>
              </w:rPr>
            </w:pPr>
            <w:r>
              <w:rPr>
                <w:rFonts w:hint="eastAsia" w:ascii="宋体" w:hAnsi="宋体" w:eastAsia="宋体" w:cs="宋体"/>
                <w:szCs w:val="21"/>
              </w:rPr>
              <w:t>深入了解产品的性能和卖点，能够针对不同的顾客类型判断顾客的购买习惯，并进行针对性的推销话术，引导顾客购买；做好售后服务工作，及时有效的处理顾客异议。</w:t>
            </w:r>
          </w:p>
        </w:tc>
        <w:tc>
          <w:tcPr>
            <w:tcW w:w="1701" w:type="dxa"/>
            <w:vAlign w:val="center"/>
          </w:tcPr>
          <w:p>
            <w:pPr>
              <w:rPr>
                <w:rFonts w:ascii="宋体" w:hAnsi="宋体" w:eastAsia="宋体" w:cs="宋体"/>
                <w:szCs w:val="21"/>
              </w:rPr>
            </w:pPr>
            <w:r>
              <w:rPr>
                <w:rFonts w:hint="eastAsia" w:ascii="宋体" w:hAnsi="宋体" w:eastAsia="宋体" w:cs="宋体"/>
                <w:szCs w:val="21"/>
              </w:rPr>
              <w:t>1.产品知识。</w:t>
            </w:r>
          </w:p>
          <w:p>
            <w:pPr>
              <w:rPr>
                <w:rFonts w:ascii="宋体" w:hAnsi="宋体" w:eastAsia="宋体" w:cs="宋体"/>
                <w:szCs w:val="21"/>
              </w:rPr>
            </w:pPr>
            <w:r>
              <w:rPr>
                <w:rFonts w:hint="eastAsia" w:ascii="宋体" w:hAnsi="宋体" w:eastAsia="宋体" w:cs="宋体"/>
                <w:szCs w:val="21"/>
              </w:rPr>
              <w:t>2.销售话术。</w:t>
            </w:r>
          </w:p>
          <w:p>
            <w:pPr>
              <w:rPr>
                <w:rFonts w:ascii="宋体" w:hAnsi="宋体" w:eastAsia="宋体" w:cs="宋体"/>
                <w:szCs w:val="21"/>
              </w:rPr>
            </w:pPr>
            <w:r>
              <w:rPr>
                <w:rFonts w:hint="eastAsia" w:ascii="宋体" w:hAnsi="宋体" w:eastAsia="宋体" w:cs="宋体"/>
                <w:szCs w:val="21"/>
              </w:rPr>
              <w:t>3.顾客消费行为。</w:t>
            </w:r>
          </w:p>
          <w:p>
            <w:pPr>
              <w:rPr>
                <w:rFonts w:ascii="宋体" w:hAnsi="宋体" w:eastAsia="宋体" w:cs="宋体"/>
                <w:szCs w:val="21"/>
              </w:rPr>
            </w:pPr>
            <w:r>
              <w:rPr>
                <w:rFonts w:hint="eastAsia" w:ascii="宋体" w:hAnsi="宋体" w:eastAsia="宋体" w:cs="宋体"/>
                <w:szCs w:val="21"/>
              </w:rPr>
              <w:t>4.售后服务。</w:t>
            </w:r>
          </w:p>
        </w:tc>
        <w:tc>
          <w:tcPr>
            <w:tcW w:w="1843" w:type="dxa"/>
            <w:vAlign w:val="center"/>
          </w:tcPr>
          <w:p>
            <w:pPr>
              <w:rPr>
                <w:rFonts w:ascii="宋体" w:hAnsi="宋体" w:eastAsia="宋体" w:cs="宋体"/>
                <w:szCs w:val="21"/>
              </w:rPr>
            </w:pPr>
            <w:r>
              <w:rPr>
                <w:rFonts w:hint="eastAsia" w:ascii="宋体" w:hAnsi="宋体" w:eastAsia="宋体" w:cs="宋体"/>
                <w:szCs w:val="21"/>
              </w:rPr>
              <w:t>礼仪接待能力</w:t>
            </w:r>
          </w:p>
          <w:p>
            <w:pPr>
              <w:rPr>
                <w:rFonts w:ascii="宋体" w:hAnsi="宋体" w:eastAsia="宋体" w:cs="宋体"/>
                <w:szCs w:val="21"/>
              </w:rPr>
            </w:pPr>
            <w:r>
              <w:rPr>
                <w:rFonts w:hint="eastAsia" w:ascii="宋体" w:hAnsi="宋体" w:eastAsia="宋体" w:cs="宋体"/>
                <w:szCs w:val="21"/>
              </w:rPr>
              <w:t>商品管理能力</w:t>
            </w:r>
          </w:p>
          <w:p>
            <w:pPr>
              <w:rPr>
                <w:rFonts w:ascii="宋体" w:hAnsi="宋体" w:eastAsia="宋体" w:cs="宋体"/>
                <w:szCs w:val="21"/>
              </w:rPr>
            </w:pPr>
            <w:r>
              <w:rPr>
                <w:rFonts w:hint="eastAsia" w:ascii="宋体" w:hAnsi="宋体" w:eastAsia="宋体" w:cs="宋体"/>
                <w:szCs w:val="21"/>
              </w:rPr>
              <w:t>随机应变能力</w:t>
            </w:r>
          </w:p>
          <w:p>
            <w:pPr>
              <w:rPr>
                <w:rFonts w:ascii="宋体" w:hAnsi="宋体" w:eastAsia="宋体" w:cs="宋体"/>
                <w:szCs w:val="21"/>
              </w:rPr>
            </w:pPr>
            <w:r>
              <w:rPr>
                <w:rFonts w:hint="eastAsia" w:ascii="宋体" w:hAnsi="宋体" w:eastAsia="宋体" w:cs="宋体"/>
                <w:szCs w:val="21"/>
              </w:rPr>
              <w:t>推销能力</w:t>
            </w:r>
          </w:p>
          <w:p>
            <w:pPr>
              <w:rPr>
                <w:rFonts w:ascii="宋体" w:hAnsi="宋体" w:eastAsia="宋体" w:cs="宋体"/>
                <w:szCs w:val="21"/>
              </w:rPr>
            </w:pPr>
            <w:r>
              <w:rPr>
                <w:rFonts w:hint="eastAsia" w:ascii="宋体" w:hAnsi="宋体" w:eastAsia="宋体" w:cs="宋体"/>
                <w:szCs w:val="21"/>
              </w:rPr>
              <w:t>客服能力</w:t>
            </w:r>
          </w:p>
          <w:p>
            <w:pPr>
              <w:rPr>
                <w:rFonts w:ascii="宋体" w:hAnsi="宋体" w:eastAsia="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仓储员</w:t>
            </w:r>
          </w:p>
        </w:tc>
        <w:tc>
          <w:tcPr>
            <w:tcW w:w="2268" w:type="dxa"/>
            <w:vAlign w:val="center"/>
          </w:tcPr>
          <w:p>
            <w:pPr>
              <w:rPr>
                <w:rFonts w:ascii="宋体" w:hAnsi="宋体" w:eastAsia="宋体" w:cs="宋体"/>
                <w:szCs w:val="21"/>
              </w:rPr>
            </w:pPr>
            <w:r>
              <w:rPr>
                <w:rFonts w:hint="eastAsia" w:ascii="宋体" w:hAnsi="宋体" w:eastAsia="宋体" w:cs="宋体"/>
                <w:szCs w:val="21"/>
              </w:rPr>
              <w:t>及时盘点库存，做到科学准确，随时掌握库存情况，做好防水、防火工作，确保作业安全，做好产品出入登记工作。</w:t>
            </w:r>
          </w:p>
        </w:tc>
        <w:tc>
          <w:tcPr>
            <w:tcW w:w="1701" w:type="dxa"/>
            <w:vAlign w:val="center"/>
          </w:tcPr>
          <w:p>
            <w:pPr>
              <w:rPr>
                <w:rFonts w:ascii="宋体" w:hAnsi="宋体" w:eastAsia="宋体" w:cs="宋体"/>
                <w:szCs w:val="21"/>
              </w:rPr>
            </w:pPr>
            <w:r>
              <w:rPr>
                <w:rFonts w:hint="eastAsia" w:ascii="宋体" w:hAnsi="宋体" w:eastAsia="宋体" w:cs="宋体"/>
                <w:szCs w:val="21"/>
              </w:rPr>
              <w:t>1.盘点。</w:t>
            </w:r>
          </w:p>
          <w:p>
            <w:pPr>
              <w:rPr>
                <w:rFonts w:ascii="宋体" w:hAnsi="宋体" w:eastAsia="宋体" w:cs="宋体"/>
                <w:szCs w:val="21"/>
              </w:rPr>
            </w:pPr>
            <w:r>
              <w:rPr>
                <w:rFonts w:hint="eastAsia" w:ascii="宋体" w:hAnsi="宋体" w:eastAsia="宋体" w:cs="宋体"/>
                <w:szCs w:val="21"/>
              </w:rPr>
              <w:t>2.安全作业。</w:t>
            </w:r>
          </w:p>
          <w:p>
            <w:pPr>
              <w:rPr>
                <w:rFonts w:ascii="宋体" w:hAnsi="宋体" w:eastAsia="宋体" w:cs="宋体"/>
                <w:szCs w:val="21"/>
              </w:rPr>
            </w:pPr>
            <w:r>
              <w:rPr>
                <w:rFonts w:hint="eastAsia" w:ascii="宋体" w:hAnsi="宋体" w:eastAsia="宋体" w:cs="宋体"/>
                <w:szCs w:val="21"/>
              </w:rPr>
              <w:t>3.最佳库存设计。</w:t>
            </w:r>
          </w:p>
        </w:tc>
        <w:tc>
          <w:tcPr>
            <w:tcW w:w="1843" w:type="dxa"/>
            <w:vAlign w:val="center"/>
          </w:tcPr>
          <w:p>
            <w:pPr>
              <w:rPr>
                <w:rFonts w:ascii="宋体" w:hAnsi="宋体" w:eastAsia="宋体" w:cs="宋体"/>
                <w:szCs w:val="21"/>
              </w:rPr>
            </w:pPr>
            <w:r>
              <w:rPr>
                <w:rFonts w:hint="eastAsia" w:ascii="宋体" w:hAnsi="宋体" w:eastAsia="宋体" w:cs="宋体"/>
                <w:szCs w:val="21"/>
              </w:rPr>
              <w:t>数据统计能力</w:t>
            </w:r>
          </w:p>
          <w:p>
            <w:pPr>
              <w:rPr>
                <w:rFonts w:ascii="宋体" w:hAnsi="宋体" w:eastAsia="宋体" w:cs="宋体"/>
                <w:szCs w:val="21"/>
              </w:rPr>
            </w:pPr>
            <w:r>
              <w:rPr>
                <w:rFonts w:hint="eastAsia" w:ascii="宋体" w:hAnsi="宋体" w:eastAsia="宋体" w:cs="宋体"/>
                <w:szCs w:val="21"/>
              </w:rPr>
              <w:t>最佳库存管理能力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配送员</w:t>
            </w:r>
          </w:p>
        </w:tc>
        <w:tc>
          <w:tcPr>
            <w:tcW w:w="2268" w:type="dxa"/>
            <w:vAlign w:val="center"/>
          </w:tcPr>
          <w:p>
            <w:pPr>
              <w:rPr>
                <w:rFonts w:ascii="宋体" w:hAnsi="宋体" w:eastAsia="宋体" w:cs="宋体"/>
                <w:szCs w:val="21"/>
              </w:rPr>
            </w:pPr>
            <w:r>
              <w:rPr>
                <w:rFonts w:hint="eastAsia" w:ascii="宋体" w:hAnsi="宋体" w:eastAsia="宋体" w:cs="宋体"/>
                <w:szCs w:val="21"/>
              </w:rPr>
              <w:t>按照总部的信息指令，完成产品配送到各个门店的过程。</w:t>
            </w:r>
          </w:p>
        </w:tc>
        <w:tc>
          <w:tcPr>
            <w:tcW w:w="1701" w:type="dxa"/>
            <w:vAlign w:val="center"/>
          </w:tcPr>
          <w:p>
            <w:pPr>
              <w:rPr>
                <w:rFonts w:ascii="宋体" w:hAnsi="宋体" w:eastAsia="宋体" w:cs="宋体"/>
                <w:szCs w:val="21"/>
              </w:rPr>
            </w:pPr>
            <w:r>
              <w:rPr>
                <w:rFonts w:hint="eastAsia" w:ascii="宋体" w:hAnsi="宋体" w:eastAsia="宋体" w:cs="宋体"/>
                <w:szCs w:val="21"/>
              </w:rPr>
              <w:t>分拣、包装、拣选路径、设计配送方案</w:t>
            </w:r>
          </w:p>
        </w:tc>
        <w:tc>
          <w:tcPr>
            <w:tcW w:w="1843" w:type="dxa"/>
            <w:vAlign w:val="center"/>
          </w:tcPr>
          <w:p>
            <w:pPr>
              <w:rPr>
                <w:rFonts w:ascii="宋体" w:hAnsi="宋体" w:eastAsia="宋体" w:cs="宋体"/>
                <w:szCs w:val="21"/>
              </w:rPr>
            </w:pPr>
            <w:r>
              <w:rPr>
                <w:rFonts w:hint="eastAsia" w:ascii="宋体" w:hAnsi="宋体" w:eastAsia="宋体" w:cs="宋体"/>
                <w:szCs w:val="21"/>
              </w:rPr>
              <w:t>物流配送能力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restart"/>
            <w:vAlign w:val="center"/>
          </w:tcPr>
          <w:p>
            <w:pPr>
              <w:jc w:val="center"/>
              <w:rPr>
                <w:rFonts w:ascii="宋体" w:hAnsi="宋体" w:eastAsia="宋体" w:cs="宋体"/>
                <w:szCs w:val="21"/>
              </w:rPr>
            </w:pPr>
            <w:r>
              <w:rPr>
                <w:rFonts w:hint="eastAsia" w:ascii="宋体" w:hAnsi="宋体" w:eastAsia="宋体" w:cs="宋体"/>
                <w:szCs w:val="21"/>
              </w:rPr>
              <w:t>中级岗位群</w:t>
            </w:r>
          </w:p>
        </w:tc>
        <w:tc>
          <w:tcPr>
            <w:tcW w:w="1943" w:type="dxa"/>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助理店长</w:t>
            </w:r>
          </w:p>
          <w:p>
            <w:pPr>
              <w:jc w:val="center"/>
              <w:rPr>
                <w:rFonts w:ascii="宋体" w:hAnsi="宋体" w:eastAsia="宋体" w:cs="宋体"/>
                <w:szCs w:val="21"/>
              </w:rPr>
            </w:pPr>
            <w:r>
              <w:rPr>
                <w:rFonts w:hint="eastAsia" w:ascii="宋体" w:hAnsi="宋体" w:eastAsia="宋体" w:cs="宋体"/>
                <w:szCs w:val="21"/>
              </w:rPr>
              <w:t>（一般的连锁企业都设有初级向中级过渡的岗位如楼层经理、卖区长。这些工作岗位与助理店长工作岗位内容有些相似，不同处在与职能和分工，因此不详述）</w:t>
            </w:r>
          </w:p>
        </w:tc>
        <w:tc>
          <w:tcPr>
            <w:tcW w:w="2268" w:type="dxa"/>
            <w:vAlign w:val="center"/>
          </w:tcPr>
          <w:p>
            <w:pPr>
              <w:rPr>
                <w:rFonts w:ascii="宋体" w:hAnsi="宋体" w:eastAsia="宋体" w:cs="宋体"/>
                <w:szCs w:val="21"/>
              </w:rPr>
            </w:pPr>
            <w:r>
              <w:rPr>
                <w:rFonts w:hint="eastAsia" w:ascii="宋体" w:hAnsi="宋体" w:eastAsia="宋体" w:cs="宋体"/>
                <w:szCs w:val="21"/>
              </w:rPr>
              <w:t>配合店长做好门店管理工作。营业前负责检查分担区的卫生、产品陈列、水电安全。营业中，监督各个初级岗位的工作情况，确保门店的经营顺畅，及时向店长汇报门店运营情况。营业后，检查卖场安全。</w:t>
            </w:r>
          </w:p>
          <w:p>
            <w:pPr>
              <w:rPr>
                <w:rFonts w:ascii="宋体" w:hAnsi="宋体" w:eastAsia="宋体" w:cs="宋体"/>
                <w:szCs w:val="21"/>
              </w:rPr>
            </w:pPr>
            <w:r>
              <w:rPr>
                <w:rFonts w:hint="eastAsia" w:ascii="宋体" w:hAnsi="宋体" w:eastAsia="宋体" w:cs="宋体"/>
                <w:szCs w:val="21"/>
              </w:rPr>
              <w:t>负责协助店长搞好店内的人员考评、协调、激励等工作。</w:t>
            </w:r>
          </w:p>
        </w:tc>
        <w:tc>
          <w:tcPr>
            <w:tcW w:w="1701" w:type="dxa"/>
            <w:vAlign w:val="center"/>
          </w:tcPr>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w:t>
            </w:r>
            <w:r>
              <w:rPr>
                <w:rFonts w:hint="eastAsia" w:ascii="宋体" w:hAnsi="宋体" w:eastAsia="宋体" w:cs="Times New Roman"/>
                <w:color w:val="000000"/>
                <w:szCs w:val="21"/>
              </w:rPr>
              <w:t>.</w:t>
            </w:r>
            <w:r>
              <w:rPr>
                <w:rFonts w:hint="eastAsia" w:ascii="宋体" w:hAnsi="宋体" w:eastAsia="宋体" w:cs="宋体"/>
                <w:szCs w:val="21"/>
              </w:rPr>
              <w:t>门店营运管理。</w:t>
            </w:r>
          </w:p>
          <w:p>
            <w:pPr>
              <w:rPr>
                <w:rFonts w:ascii="宋体" w:hAnsi="宋体" w:eastAsia="宋体" w:cs="宋体"/>
                <w:szCs w:val="21"/>
              </w:rPr>
            </w:pPr>
            <w:r>
              <w:rPr>
                <w:rFonts w:hint="eastAsia" w:ascii="宋体" w:hAnsi="宋体" w:eastAsia="宋体" w:cs="宋体"/>
                <w:szCs w:val="21"/>
              </w:rPr>
              <w:t>2</w:t>
            </w:r>
            <w:r>
              <w:rPr>
                <w:rFonts w:hint="eastAsia" w:ascii="宋体" w:hAnsi="宋体" w:eastAsia="宋体" w:cs="Times New Roman"/>
                <w:color w:val="000000"/>
                <w:szCs w:val="21"/>
              </w:rPr>
              <w:t>.</w:t>
            </w:r>
            <w:r>
              <w:rPr>
                <w:rFonts w:hint="eastAsia" w:ascii="宋体" w:hAnsi="宋体" w:eastAsia="宋体" w:cs="宋体"/>
                <w:szCs w:val="21"/>
              </w:rPr>
              <w:t>门店安全管理。</w:t>
            </w:r>
          </w:p>
        </w:tc>
        <w:tc>
          <w:tcPr>
            <w:tcW w:w="1843" w:type="dxa"/>
            <w:vAlign w:val="center"/>
          </w:tcPr>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具备初级岗位的工作能力</w:t>
            </w:r>
          </w:p>
          <w:p>
            <w:pPr>
              <w:rPr>
                <w:rFonts w:ascii="宋体" w:hAnsi="宋体" w:eastAsia="宋体" w:cs="宋体"/>
                <w:szCs w:val="21"/>
              </w:rPr>
            </w:pPr>
            <w:r>
              <w:rPr>
                <w:rFonts w:hint="eastAsia" w:ascii="宋体" w:hAnsi="宋体" w:eastAsia="宋体" w:cs="宋体"/>
                <w:szCs w:val="21"/>
              </w:rPr>
              <w:t>门店营运管理能力</w:t>
            </w:r>
          </w:p>
          <w:p>
            <w:pPr>
              <w:rPr>
                <w:rFonts w:ascii="宋体" w:hAnsi="宋体" w:eastAsia="宋体" w:cs="宋体"/>
                <w:szCs w:val="21"/>
              </w:rPr>
            </w:pPr>
            <w:r>
              <w:rPr>
                <w:rFonts w:hint="eastAsia" w:ascii="宋体" w:hAnsi="宋体" w:eastAsia="宋体" w:cs="宋体"/>
                <w:szCs w:val="21"/>
              </w:rPr>
              <w:t>门店安全能力</w:t>
            </w:r>
          </w:p>
          <w:p>
            <w:pPr>
              <w:rPr>
                <w:rFonts w:ascii="宋体" w:hAnsi="宋体" w:eastAsia="宋体" w:cs="宋体"/>
                <w:szCs w:val="21"/>
              </w:rPr>
            </w:pPr>
            <w:r>
              <w:rPr>
                <w:rFonts w:hint="eastAsia" w:ascii="宋体" w:hAnsi="宋体" w:eastAsia="宋体" w:cs="宋体"/>
                <w:szCs w:val="21"/>
              </w:rPr>
              <w:t>人力资源管理能力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店长</w:t>
            </w:r>
          </w:p>
        </w:tc>
        <w:tc>
          <w:tcPr>
            <w:tcW w:w="2268" w:type="dxa"/>
            <w:vAlign w:val="center"/>
          </w:tcPr>
          <w:p>
            <w:pPr>
              <w:rPr>
                <w:rFonts w:ascii="宋体" w:hAnsi="宋体" w:eastAsia="宋体" w:cs="宋体"/>
                <w:szCs w:val="21"/>
              </w:rPr>
            </w:pPr>
            <w:r>
              <w:rPr>
                <w:rFonts w:hint="eastAsia" w:ascii="宋体" w:hAnsi="宋体" w:eastAsia="宋体" w:cs="宋体"/>
                <w:szCs w:val="21"/>
              </w:rPr>
              <w:t>主持早会，宣布今天的工作重点内容。负责门店营运的全面工作。及时的调整卖场布局，让消费者购物顺畅。总结经验，为开设新的门店提供意见和支持。完成晚会工作，总结一天的工作情况，指出今天的工作不足。分析财务报表。做好门店的销售规划。协调总部完成门店良好销售业绩的创造。</w:t>
            </w:r>
          </w:p>
        </w:tc>
        <w:tc>
          <w:tcPr>
            <w:tcW w:w="1701" w:type="dxa"/>
            <w:vAlign w:val="center"/>
          </w:tcPr>
          <w:p>
            <w:pPr>
              <w:rPr>
                <w:rFonts w:ascii="宋体" w:hAnsi="宋体" w:eastAsia="宋体" w:cs="宋体"/>
                <w:szCs w:val="21"/>
              </w:rPr>
            </w:pPr>
            <w:r>
              <w:rPr>
                <w:rFonts w:hint="eastAsia" w:ascii="宋体" w:hAnsi="宋体" w:eastAsia="宋体" w:cs="宋体"/>
                <w:szCs w:val="21"/>
              </w:rPr>
              <w:t>1.早会。</w:t>
            </w:r>
          </w:p>
          <w:p>
            <w:pPr>
              <w:rPr>
                <w:rFonts w:ascii="宋体" w:hAnsi="宋体" w:eastAsia="宋体" w:cs="宋体"/>
                <w:szCs w:val="21"/>
              </w:rPr>
            </w:pPr>
            <w:r>
              <w:rPr>
                <w:rFonts w:hint="eastAsia" w:ascii="宋体" w:hAnsi="宋体" w:eastAsia="宋体" w:cs="宋体"/>
                <w:szCs w:val="21"/>
              </w:rPr>
              <w:t>2.卖场布局。</w:t>
            </w:r>
          </w:p>
          <w:p>
            <w:pPr>
              <w:rPr>
                <w:rFonts w:ascii="宋体" w:hAnsi="宋体" w:eastAsia="宋体" w:cs="宋体"/>
                <w:szCs w:val="21"/>
              </w:rPr>
            </w:pPr>
            <w:r>
              <w:rPr>
                <w:rFonts w:hint="eastAsia" w:ascii="宋体" w:hAnsi="宋体" w:eastAsia="宋体" w:cs="宋体"/>
                <w:szCs w:val="21"/>
              </w:rPr>
              <w:t>3.销售方案制定。</w:t>
            </w:r>
          </w:p>
          <w:p>
            <w:pPr>
              <w:rPr>
                <w:rFonts w:ascii="宋体" w:hAnsi="宋体" w:eastAsia="宋体" w:cs="宋体"/>
                <w:szCs w:val="21"/>
              </w:rPr>
            </w:pPr>
            <w:r>
              <w:rPr>
                <w:rFonts w:hint="eastAsia" w:ascii="宋体" w:hAnsi="宋体" w:eastAsia="宋体" w:cs="宋体"/>
                <w:szCs w:val="21"/>
              </w:rPr>
              <w:t>4.晚会。</w:t>
            </w:r>
          </w:p>
        </w:tc>
        <w:tc>
          <w:tcPr>
            <w:tcW w:w="1843" w:type="dxa"/>
            <w:vAlign w:val="center"/>
          </w:tcPr>
          <w:p>
            <w:pPr>
              <w:rPr>
                <w:rFonts w:ascii="宋体" w:hAnsi="宋体" w:eastAsia="宋体" w:cs="宋体"/>
                <w:szCs w:val="21"/>
              </w:rPr>
            </w:pPr>
            <w:r>
              <w:rPr>
                <w:rFonts w:hint="eastAsia" w:ascii="宋体" w:hAnsi="宋体" w:eastAsia="宋体" w:cs="宋体"/>
                <w:szCs w:val="21"/>
              </w:rPr>
              <w:t>具备初级岗位的工作能力</w:t>
            </w:r>
          </w:p>
          <w:p>
            <w:pPr>
              <w:rPr>
                <w:rFonts w:ascii="宋体" w:hAnsi="宋体" w:eastAsia="宋体" w:cs="宋体"/>
                <w:szCs w:val="21"/>
              </w:rPr>
            </w:pPr>
            <w:r>
              <w:rPr>
                <w:rFonts w:hint="eastAsia" w:ascii="宋体" w:hAnsi="宋体" w:eastAsia="宋体" w:cs="宋体"/>
                <w:szCs w:val="21"/>
              </w:rPr>
              <w:t>人力资源管理能力</w:t>
            </w:r>
          </w:p>
          <w:p>
            <w:pPr>
              <w:rPr>
                <w:rFonts w:ascii="宋体" w:hAnsi="宋体" w:eastAsia="宋体" w:cs="宋体"/>
                <w:szCs w:val="21"/>
              </w:rPr>
            </w:pPr>
            <w:r>
              <w:rPr>
                <w:rFonts w:hint="eastAsia" w:ascii="宋体" w:hAnsi="宋体" w:eastAsia="宋体" w:cs="宋体"/>
                <w:szCs w:val="21"/>
              </w:rPr>
              <w:t>财务分析能力</w:t>
            </w:r>
          </w:p>
          <w:p>
            <w:pPr>
              <w:rPr>
                <w:rFonts w:ascii="宋体" w:hAnsi="宋体" w:eastAsia="宋体" w:cs="宋体"/>
                <w:szCs w:val="21"/>
              </w:rPr>
            </w:pPr>
            <w:r>
              <w:rPr>
                <w:rFonts w:hint="eastAsia" w:ascii="宋体" w:hAnsi="宋体" w:eastAsia="宋体" w:cs="宋体"/>
                <w:szCs w:val="21"/>
              </w:rPr>
              <w:t>营销策划能力</w:t>
            </w:r>
          </w:p>
          <w:p>
            <w:pPr>
              <w:rPr>
                <w:rFonts w:ascii="宋体" w:hAnsi="宋体" w:eastAsia="宋体" w:cs="宋体"/>
                <w:szCs w:val="21"/>
              </w:rPr>
            </w:pPr>
            <w:r>
              <w:rPr>
                <w:rFonts w:hint="eastAsia" w:ascii="宋体" w:hAnsi="宋体" w:eastAsia="宋体" w:cs="宋体"/>
                <w:szCs w:val="21"/>
              </w:rPr>
              <w:t>信息分析能力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restart"/>
            <w:vAlign w:val="center"/>
          </w:tcPr>
          <w:p>
            <w:pPr>
              <w:jc w:val="center"/>
              <w:rPr>
                <w:rFonts w:ascii="宋体" w:hAnsi="宋体" w:eastAsia="宋体" w:cs="宋体"/>
                <w:szCs w:val="21"/>
              </w:rPr>
            </w:pPr>
            <w:r>
              <w:rPr>
                <w:rFonts w:hint="eastAsia" w:ascii="宋体" w:hAnsi="宋体" w:eastAsia="宋体" w:cs="宋体"/>
                <w:szCs w:val="21"/>
              </w:rPr>
              <w:t>高级岗位群</w:t>
            </w:r>
          </w:p>
        </w:tc>
        <w:tc>
          <w:tcPr>
            <w:tcW w:w="1943" w:type="dxa"/>
            <w:vAlign w:val="center"/>
          </w:tcPr>
          <w:p>
            <w:pPr>
              <w:jc w:val="center"/>
              <w:rPr>
                <w:rFonts w:ascii="宋体" w:hAnsi="宋体" w:eastAsia="宋体" w:cs="宋体"/>
                <w:szCs w:val="21"/>
              </w:rPr>
            </w:pPr>
            <w:r>
              <w:rPr>
                <w:rFonts w:hint="eastAsia" w:ascii="宋体" w:hAnsi="宋体" w:eastAsia="宋体" w:cs="宋体"/>
                <w:szCs w:val="21"/>
              </w:rPr>
              <w:t>区域经理</w:t>
            </w:r>
          </w:p>
        </w:tc>
        <w:tc>
          <w:tcPr>
            <w:tcW w:w="2268" w:type="dxa"/>
            <w:vAlign w:val="center"/>
          </w:tcPr>
          <w:p>
            <w:pPr>
              <w:rPr>
                <w:rFonts w:ascii="宋体" w:hAnsi="宋体" w:eastAsia="宋体" w:cs="宋体"/>
                <w:szCs w:val="21"/>
              </w:rPr>
            </w:pPr>
            <w:r>
              <w:rPr>
                <w:rFonts w:hint="eastAsia" w:ascii="宋体" w:hAnsi="宋体" w:eastAsia="宋体" w:cs="宋体"/>
                <w:szCs w:val="21"/>
              </w:rPr>
              <w:t>门店的发展规划，新门店的选址和开发，区域门店布局，地区性竞争策略的制定</w:t>
            </w:r>
          </w:p>
        </w:tc>
        <w:tc>
          <w:tcPr>
            <w:tcW w:w="1701" w:type="dxa"/>
            <w:vAlign w:val="center"/>
          </w:tcPr>
          <w:p>
            <w:pPr>
              <w:rPr>
                <w:rFonts w:ascii="宋体" w:hAnsi="宋体" w:eastAsia="宋体" w:cs="宋体"/>
                <w:szCs w:val="21"/>
              </w:rPr>
            </w:pPr>
            <w:r>
              <w:rPr>
                <w:rFonts w:hint="eastAsia" w:ascii="宋体" w:hAnsi="宋体" w:eastAsia="宋体" w:cs="宋体"/>
                <w:szCs w:val="21"/>
              </w:rPr>
              <w:t>1.门店规划。</w:t>
            </w:r>
          </w:p>
          <w:p>
            <w:pPr>
              <w:rPr>
                <w:rFonts w:ascii="宋体" w:hAnsi="宋体" w:eastAsia="宋体" w:cs="宋体"/>
                <w:szCs w:val="21"/>
              </w:rPr>
            </w:pPr>
            <w:r>
              <w:rPr>
                <w:rFonts w:hint="eastAsia" w:ascii="宋体" w:hAnsi="宋体" w:eastAsia="宋体" w:cs="宋体"/>
                <w:szCs w:val="21"/>
              </w:rPr>
              <w:t>2.门店竞争的策略制定。</w:t>
            </w:r>
          </w:p>
        </w:tc>
        <w:tc>
          <w:tcPr>
            <w:tcW w:w="1843" w:type="dxa"/>
            <w:vAlign w:val="center"/>
          </w:tcPr>
          <w:p>
            <w:pPr>
              <w:rPr>
                <w:rFonts w:ascii="宋体" w:hAnsi="宋体" w:eastAsia="宋体" w:cs="宋体"/>
                <w:szCs w:val="21"/>
              </w:rPr>
            </w:pPr>
            <w:r>
              <w:rPr>
                <w:rFonts w:hint="eastAsia" w:ascii="宋体" w:hAnsi="宋体" w:eastAsia="宋体" w:cs="宋体"/>
                <w:szCs w:val="21"/>
              </w:rPr>
              <w:t>门店开发能力</w:t>
            </w:r>
          </w:p>
          <w:p>
            <w:pPr>
              <w:rPr>
                <w:rFonts w:ascii="宋体" w:hAnsi="宋体" w:eastAsia="宋体" w:cs="宋体"/>
                <w:szCs w:val="21"/>
              </w:rPr>
            </w:pPr>
            <w:r>
              <w:rPr>
                <w:rFonts w:hint="eastAsia" w:ascii="宋体" w:hAnsi="宋体" w:eastAsia="宋体" w:cs="宋体"/>
                <w:szCs w:val="21"/>
              </w:rPr>
              <w:t>门店竞争设计能力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1034" w:type="dxa"/>
            <w:vMerge w:val="continue"/>
            <w:vAlign w:val="center"/>
          </w:tcPr>
          <w:p>
            <w:pPr>
              <w:jc w:val="center"/>
              <w:rPr>
                <w:rFonts w:ascii="宋体" w:hAnsi="宋体" w:eastAsia="宋体" w:cs="宋体"/>
                <w:szCs w:val="21"/>
              </w:rPr>
            </w:pPr>
          </w:p>
        </w:tc>
        <w:tc>
          <w:tcPr>
            <w:tcW w:w="1943" w:type="dxa"/>
            <w:vAlign w:val="center"/>
          </w:tcPr>
          <w:p>
            <w:pPr>
              <w:jc w:val="center"/>
              <w:rPr>
                <w:rFonts w:ascii="宋体" w:hAnsi="宋体" w:eastAsia="宋体" w:cs="宋体"/>
                <w:szCs w:val="21"/>
              </w:rPr>
            </w:pPr>
            <w:r>
              <w:rPr>
                <w:rFonts w:hint="eastAsia" w:ascii="宋体" w:hAnsi="宋体" w:eastAsia="宋体" w:cs="宋体"/>
                <w:szCs w:val="21"/>
              </w:rPr>
              <w:t>督导</w:t>
            </w:r>
          </w:p>
        </w:tc>
        <w:tc>
          <w:tcPr>
            <w:tcW w:w="2268" w:type="dxa"/>
            <w:vAlign w:val="center"/>
          </w:tcPr>
          <w:p>
            <w:pPr>
              <w:rPr>
                <w:rFonts w:ascii="宋体" w:hAnsi="宋体" w:eastAsia="宋体" w:cs="宋体"/>
                <w:szCs w:val="21"/>
              </w:rPr>
            </w:pPr>
            <w:r>
              <w:rPr>
                <w:rFonts w:hint="eastAsia" w:ascii="宋体" w:hAnsi="宋体" w:eastAsia="宋体" w:cs="宋体"/>
                <w:szCs w:val="21"/>
              </w:rPr>
              <w:t>监督各个门店的标准化运营，为总部制定标准化营运手册，培训员工。设计企业的核心经营流程，从而塑造企业的竞争力。</w:t>
            </w:r>
          </w:p>
        </w:tc>
        <w:tc>
          <w:tcPr>
            <w:tcW w:w="1701" w:type="dxa"/>
            <w:vAlign w:val="center"/>
          </w:tcPr>
          <w:p>
            <w:pPr>
              <w:rPr>
                <w:rFonts w:ascii="宋体" w:hAnsi="宋体" w:eastAsia="宋体" w:cs="宋体"/>
                <w:szCs w:val="21"/>
              </w:rPr>
            </w:pPr>
            <w:r>
              <w:rPr>
                <w:rFonts w:hint="eastAsia" w:ascii="宋体" w:hAnsi="宋体" w:eastAsia="宋体" w:cs="宋体"/>
                <w:szCs w:val="21"/>
              </w:rPr>
              <w:t>1.CIS建设。</w:t>
            </w:r>
          </w:p>
          <w:p>
            <w:pPr>
              <w:rPr>
                <w:rFonts w:ascii="宋体" w:hAnsi="宋体" w:eastAsia="宋体" w:cs="宋体"/>
                <w:szCs w:val="21"/>
              </w:rPr>
            </w:pPr>
            <w:r>
              <w:rPr>
                <w:rFonts w:hint="eastAsia" w:ascii="宋体" w:hAnsi="宋体" w:eastAsia="宋体" w:cs="宋体"/>
                <w:szCs w:val="21"/>
              </w:rPr>
              <w:t>2.培训。</w:t>
            </w:r>
          </w:p>
          <w:p>
            <w:pPr>
              <w:rPr>
                <w:rFonts w:ascii="宋体" w:hAnsi="宋体" w:eastAsia="宋体" w:cs="宋体"/>
                <w:szCs w:val="21"/>
              </w:rPr>
            </w:pPr>
            <w:r>
              <w:rPr>
                <w:rFonts w:hint="eastAsia" w:ascii="宋体" w:hAnsi="宋体" w:eastAsia="宋体" w:cs="宋体"/>
                <w:szCs w:val="21"/>
              </w:rPr>
              <w:t>3.监督。</w:t>
            </w:r>
          </w:p>
          <w:p>
            <w:pPr>
              <w:rPr>
                <w:rFonts w:ascii="宋体" w:hAnsi="宋体" w:eastAsia="宋体" w:cs="宋体"/>
                <w:szCs w:val="21"/>
              </w:rPr>
            </w:pPr>
            <w:r>
              <w:rPr>
                <w:rFonts w:hint="eastAsia" w:ascii="宋体" w:hAnsi="宋体" w:eastAsia="宋体" w:cs="宋体"/>
                <w:szCs w:val="21"/>
              </w:rPr>
              <w:t>4.核心能力的建设。</w:t>
            </w:r>
          </w:p>
        </w:tc>
        <w:tc>
          <w:tcPr>
            <w:tcW w:w="1843" w:type="dxa"/>
            <w:vAlign w:val="center"/>
          </w:tcPr>
          <w:p>
            <w:pPr>
              <w:rPr>
                <w:rFonts w:ascii="宋体" w:hAnsi="宋体" w:eastAsia="宋体" w:cs="宋体"/>
                <w:szCs w:val="21"/>
              </w:rPr>
            </w:pPr>
            <w:r>
              <w:rPr>
                <w:rFonts w:hint="eastAsia" w:ascii="宋体" w:hAnsi="宋体" w:eastAsia="宋体" w:cs="宋体"/>
                <w:szCs w:val="21"/>
              </w:rPr>
              <w:t>企业形象塑造能力</w:t>
            </w:r>
          </w:p>
          <w:p>
            <w:pPr>
              <w:rPr>
                <w:rFonts w:ascii="宋体" w:hAnsi="宋体" w:eastAsia="宋体" w:cs="宋体"/>
                <w:szCs w:val="21"/>
              </w:rPr>
            </w:pPr>
            <w:r>
              <w:rPr>
                <w:rFonts w:hint="eastAsia" w:ascii="宋体" w:hAnsi="宋体" w:eastAsia="宋体" w:cs="宋体"/>
                <w:szCs w:val="21"/>
              </w:rPr>
              <w:t>核心竞争力建设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8789" w:type="dxa"/>
            <w:gridSpan w:val="5"/>
            <w:vAlign w:val="center"/>
          </w:tcPr>
          <w:p>
            <w:pPr>
              <w:jc w:val="center"/>
              <w:rPr>
                <w:rFonts w:ascii="宋体" w:hAnsi="宋体" w:eastAsia="宋体" w:cs="宋体"/>
                <w:b/>
                <w:szCs w:val="21"/>
              </w:rPr>
            </w:pPr>
            <w:r>
              <w:rPr>
                <w:rFonts w:hint="eastAsia" w:ascii="宋体" w:hAnsi="宋体" w:eastAsia="宋体" w:cs="宋体"/>
                <w:b/>
                <w:szCs w:val="21"/>
              </w:rPr>
              <w:t>基本素质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8789" w:type="dxa"/>
            <w:gridSpan w:val="5"/>
            <w:tcBorders>
              <w:bottom w:val="single" w:color="auto" w:sz="2" w:space="0"/>
            </w:tcBorders>
            <w:vAlign w:val="center"/>
          </w:tcPr>
          <w:p>
            <w:pPr>
              <w:rPr>
                <w:rFonts w:ascii="宋体" w:hAnsi="宋体" w:eastAsia="宋体" w:cs="宋体"/>
                <w:szCs w:val="21"/>
              </w:rPr>
            </w:pPr>
            <w:r>
              <w:rPr>
                <w:rFonts w:hint="eastAsia" w:ascii="宋体" w:hAnsi="宋体" w:eastAsia="宋体" w:cs="宋体"/>
                <w:szCs w:val="21"/>
              </w:rPr>
              <w:t>完成以上工作，所需具备的基本素质：外语素质、语言表达能力、计算机应用能力、思想政治素质、身体素质、心理素质。</w:t>
            </w:r>
          </w:p>
        </w:tc>
      </w:tr>
    </w:tbl>
    <w:p>
      <w:pPr>
        <w:spacing w:line="440" w:lineRule="exact"/>
        <w:ind w:firstLine="470" w:firstLineChars="196"/>
        <w:rPr>
          <w:rFonts w:ascii="Times New Roman" w:hAnsi="Times New Roman" w:eastAsia="宋体" w:cs="Times New Roman"/>
          <w:color w:val="000000"/>
          <w:sz w:val="24"/>
          <w:szCs w:val="24"/>
        </w:rPr>
      </w:pP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36" w:name="_Toc445"/>
      <w:bookmarkStart w:id="37" w:name="_Toc75253702"/>
      <w:bookmarkStart w:id="38" w:name="_Toc14991"/>
      <w:r>
        <w:rPr>
          <w:rFonts w:hint="eastAsia" w:ascii="楷体_GB2312" w:hAnsi="Times New Roman" w:eastAsia="楷体_GB2312" w:cs="Times New Roman"/>
          <w:bCs/>
          <w:color w:val="000000"/>
          <w:sz w:val="24"/>
          <w:szCs w:val="32"/>
        </w:rPr>
        <w:t>（三）专业人才培养目标</w:t>
      </w:r>
      <w:bookmarkEnd w:id="36"/>
      <w:bookmarkEnd w:id="37"/>
      <w:bookmarkEnd w:id="38"/>
    </w:p>
    <w:p>
      <w:pPr>
        <w:spacing w:line="400" w:lineRule="exact"/>
        <w:ind w:firstLine="417" w:firstLineChars="174"/>
        <w:rPr>
          <w:rFonts w:ascii="Times New Roman" w:hAnsi="Times New Roman" w:eastAsia="宋体" w:cs="Times New Roman"/>
          <w:color w:val="000000"/>
          <w:sz w:val="24"/>
          <w:szCs w:val="24"/>
        </w:rPr>
      </w:pPr>
      <w:bookmarkStart w:id="39" w:name="_Toc16053"/>
      <w:bookmarkStart w:id="40" w:name="_Toc10145"/>
      <w:bookmarkStart w:id="41" w:name="_Toc75253703"/>
      <w:r>
        <w:rPr>
          <w:rFonts w:hint="eastAsia" w:ascii="Times New Roman" w:hAnsi="Times New Roman" w:eastAsia="宋体" w:cs="Times New Roman"/>
          <w:color w:val="000000"/>
          <w:sz w:val="24"/>
          <w:szCs w:val="24"/>
        </w:rPr>
        <w:t>立足高等职业教育，面向生产（生活）服务行业，培养掌握马克思主义基本观点和连锁经营管理专业基础知识，具有良好的职业道德、健康心理素质，精通门店开发与经营、连锁企业经营、营销推广和商业机会识别的实际操作能力，成为可持续发展的高端技能型专业人才。</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（四）专业人才培养水平定位</w:t>
      </w:r>
      <w:bookmarkEnd w:id="39"/>
      <w:bookmarkEnd w:id="40"/>
      <w:bookmarkEnd w:id="41"/>
    </w:p>
    <w:p>
      <w:pPr>
        <w:spacing w:line="440" w:lineRule="exact"/>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rPr>
        <w:t>具备品类管理</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门店运营管理等</w:t>
      </w:r>
      <w:r>
        <w:rPr>
          <w:rFonts w:hint="eastAsia" w:ascii="Times New Roman" w:hAnsi="Times New Roman" w:eastAsia="宋体" w:cs="Times New Roman"/>
          <w:color w:val="000000"/>
          <w:sz w:val="24"/>
          <w:szCs w:val="24"/>
        </w:rPr>
        <w:t>职业资格（中级）</w:t>
      </w:r>
      <w:r>
        <w:rPr>
          <w:rFonts w:hint="eastAsia" w:ascii="Times New Roman" w:hAnsi="Times New Roman" w:eastAsia="宋体" w:cs="Times New Roman"/>
          <w:color w:val="000000"/>
          <w:sz w:val="24"/>
          <w:szCs w:val="24"/>
          <w:lang w:val="en-US" w:eastAsia="zh-CN"/>
        </w:rPr>
        <w:t>水平。</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42" w:name="_Toc75253704"/>
      <w:bookmarkStart w:id="43" w:name="_Toc17630"/>
      <w:bookmarkStart w:id="44" w:name="_Toc7426"/>
      <w:r>
        <w:rPr>
          <w:rFonts w:hint="eastAsia" w:ascii="楷体_GB2312" w:hAnsi="Times New Roman" w:eastAsia="楷体_GB2312" w:cs="Times New Roman"/>
          <w:bCs/>
          <w:color w:val="000000"/>
          <w:sz w:val="24"/>
          <w:szCs w:val="32"/>
        </w:rPr>
        <w:t>（五）专业人才规格与知识能力定位</w:t>
      </w:r>
      <w:bookmarkEnd w:id="42"/>
      <w:bookmarkEnd w:id="43"/>
      <w:bookmarkEnd w:id="44"/>
    </w:p>
    <w:p>
      <w:pPr>
        <w:spacing w:line="400" w:lineRule="exact"/>
        <w:ind w:firstLine="417" w:firstLineChars="174"/>
        <w:rPr>
          <w:rFonts w:ascii="Times New Roman" w:hAnsi="Times New Roman" w:eastAsia="宋体" w:cs="Times New Roman"/>
          <w:color w:val="000000"/>
          <w:sz w:val="24"/>
          <w:szCs w:val="24"/>
        </w:rPr>
      </w:pPr>
      <w:bookmarkStart w:id="45" w:name="_Toc5421"/>
      <w:bookmarkStart w:id="46" w:name="_Toc75253705"/>
      <w:bookmarkStart w:id="47" w:name="_Toc8058"/>
      <w:r>
        <w:rPr>
          <w:rFonts w:hint="eastAsia" w:ascii="Times New Roman" w:hAnsi="Times New Roman" w:eastAsia="宋体" w:cs="Times New Roman"/>
          <w:color w:val="000000"/>
          <w:sz w:val="24"/>
          <w:szCs w:val="24"/>
        </w:rPr>
        <w:t>结合连锁行业对本专业人才的需求，对应本专业主要就业岗位群及岗位能力要求，本专业人才培养水平定位是：</w:t>
      </w:r>
    </w:p>
    <w:p>
      <w:pPr>
        <w:spacing w:line="400" w:lineRule="exact"/>
        <w:ind w:firstLine="417" w:firstLineChars="174"/>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以连锁行业职业经理人所涵盖的基本知识为基础，以销售、财务分析、零售信息管理、门店运营管理、人力资源管理能力为重点，以爱岗敬业的职业素质要求为核心，培养能够适应连锁企业需要的高素质、强技能、创新型专业人才，毕业生初次就业能够胜任零售行业（企业）一线连锁经营管理等职业岗位；工作1年以后，能够胜任连锁企业助理店长等中层以上职业岗位，通过企业培训，3-5年后可以胜任连锁门店开发、特许经营、人事培训、商品采购、营运管理等岗位，并有持续发展空间。</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（六）</w:t>
      </w:r>
      <w:r>
        <w:rPr>
          <w:rFonts w:ascii="楷体_GB2312" w:hAnsi="Times New Roman" w:eastAsia="楷体_GB2312" w:cs="Times New Roman"/>
          <w:bCs/>
          <w:color w:val="000000"/>
          <w:sz w:val="24"/>
          <w:szCs w:val="32"/>
        </w:rPr>
        <w:t>人才规格手册</w:t>
      </w:r>
      <w:bookmarkEnd w:id="45"/>
      <w:bookmarkEnd w:id="46"/>
      <w:bookmarkEnd w:id="47"/>
    </w:p>
    <w:p>
      <w:pPr>
        <w:spacing w:line="440" w:lineRule="exact"/>
        <w:ind w:firstLine="470" w:firstLineChars="196"/>
        <w:rPr>
          <w:rFonts w:ascii="Times New Roman" w:hAnsi="宋体" w:eastAsia="宋体" w:cs="Times New Roman"/>
          <w:sz w:val="24"/>
          <w:szCs w:val="24"/>
        </w:rPr>
      </w:pPr>
      <w:bookmarkStart w:id="48" w:name="_Toc15208"/>
      <w:bookmarkStart w:id="49" w:name="_Toc75253706"/>
      <w:bookmarkStart w:id="50" w:name="_Toc6556"/>
      <w:r>
        <w:rPr>
          <w:rFonts w:hint="eastAsia" w:ascii="Times New Roman" w:hAnsi="宋体" w:eastAsia="宋体" w:cs="Times New Roman"/>
          <w:sz w:val="24"/>
          <w:szCs w:val="24"/>
        </w:rPr>
        <w:t>连锁经营管理专业根据人才培养目标定位，助理店长以上，代表性的工作岗位就是店长，下面根据店长的典型工作任务的分析，例举连锁专业典型工作任务和人才培养规格的描述。</w:t>
      </w:r>
    </w:p>
    <w:p>
      <w:pPr>
        <w:spacing w:line="440" w:lineRule="exact"/>
        <w:jc w:val="center"/>
        <w:rPr>
          <w:rFonts w:ascii="宋体" w:hAnsi="宋体" w:eastAsia="宋体" w:cs="Times New Roman"/>
          <w:szCs w:val="21"/>
        </w:rPr>
      </w:pPr>
      <w:r>
        <w:rPr>
          <w:rFonts w:hint="eastAsia" w:ascii="宋体" w:hAnsi="宋体" w:eastAsia="宋体" w:cs="Times New Roman"/>
          <w:szCs w:val="21"/>
        </w:rPr>
        <w:t>表7 典型工作任务分析与培养目标</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276"/>
        <w:gridCol w:w="3670"/>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0" w:type="dxa"/>
            <w:gridSpan w:val="4"/>
          </w:tcPr>
          <w:p>
            <w:pPr>
              <w:jc w:val="center"/>
              <w:rPr>
                <w:rFonts w:ascii="Times New Roman" w:hAnsi="Times New Roman" w:eastAsia="宋体" w:cs="Times New Roman"/>
                <w:b/>
                <w:szCs w:val="24"/>
              </w:rPr>
            </w:pPr>
            <w:r>
              <w:rPr>
                <w:rFonts w:hint="eastAsia" w:ascii="宋体" w:hAnsi="宋体" w:eastAsia="宋体" w:cs="Times New Roman"/>
                <w:b/>
                <w:bCs/>
                <w:szCs w:val="21"/>
              </w:rPr>
              <w:t>工作岗位</w:t>
            </w:r>
            <w:r>
              <w:rPr>
                <w:rFonts w:ascii="宋体" w:hAnsi="宋体" w:eastAsia="宋体" w:cs="Times New Roman"/>
                <w:b/>
                <w:bCs/>
                <w:szCs w:val="21"/>
              </w:rPr>
              <w:t>：</w:t>
            </w:r>
            <w:r>
              <w:rPr>
                <w:rFonts w:hint="eastAsia" w:ascii="宋体" w:hAnsi="宋体" w:eastAsia="宋体" w:cs="Times New Roman"/>
                <w:b/>
                <w:bCs/>
                <w:szCs w:val="21"/>
              </w:rPr>
              <w:t>店长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0" w:type="dxa"/>
            <w:gridSpan w:val="4"/>
          </w:tcPr>
          <w:p>
            <w:pPr>
              <w:rPr>
                <w:rFonts w:ascii="Times New Roman" w:hAnsi="Times New Roman" w:eastAsia="宋体" w:cs="Times New Roman"/>
                <w:b/>
                <w:szCs w:val="24"/>
              </w:rPr>
            </w:pPr>
            <w:r>
              <w:rPr>
                <w:rFonts w:hint="eastAsia" w:ascii="宋体" w:hAnsi="宋体" w:eastAsia="宋体" w:cs="Times New Roman"/>
                <w:b/>
                <w:bCs/>
                <w:szCs w:val="21"/>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vAlign w:val="center"/>
          </w:tcPr>
          <w:p>
            <w:pPr>
              <w:jc w:val="left"/>
              <w:rPr>
                <w:rFonts w:ascii="宋体" w:hAnsi="宋体" w:eastAsia="宋体" w:cs="Times New Roman"/>
                <w:szCs w:val="21"/>
              </w:rPr>
            </w:pPr>
            <w:r>
              <w:rPr>
                <w:rFonts w:ascii="宋体" w:hAnsi="宋体" w:eastAsia="宋体" w:cs="Times New Roman"/>
                <w:szCs w:val="21"/>
              </w:rPr>
              <w:t>1.对典型工作任务的描述</w:t>
            </w:r>
          </w:p>
        </w:tc>
        <w:tc>
          <w:tcPr>
            <w:tcW w:w="7267" w:type="dxa"/>
            <w:gridSpan w:val="3"/>
            <w:vAlign w:val="center"/>
          </w:tcPr>
          <w:p>
            <w:pPr>
              <w:jc w:val="left"/>
              <w:rPr>
                <w:rFonts w:ascii="宋体" w:hAnsi="宋体" w:eastAsia="宋体" w:cs="Times New Roman"/>
                <w:bCs/>
                <w:szCs w:val="21"/>
              </w:rPr>
            </w:pPr>
            <w:r>
              <w:rPr>
                <w:rFonts w:ascii="宋体" w:hAnsi="宋体" w:eastAsia="宋体" w:cs="Times New Roman"/>
                <w:szCs w:val="21"/>
              </w:rPr>
              <w:t>连锁企业门店管理课程主要针对店长工作岗位，</w:t>
            </w:r>
            <w:r>
              <w:rPr>
                <w:rFonts w:ascii="宋体" w:hAnsi="宋体" w:eastAsia="宋体" w:cs="Times New Roman"/>
                <w:bCs/>
                <w:szCs w:val="21"/>
              </w:rPr>
              <w:t>店长的典型工作如下：</w:t>
            </w:r>
          </w:p>
          <w:p>
            <w:pPr>
              <w:jc w:val="left"/>
              <w:rPr>
                <w:rFonts w:ascii="宋体" w:hAnsi="宋体" w:eastAsia="宋体" w:cs="Times New Roman"/>
                <w:szCs w:val="21"/>
              </w:rPr>
            </w:pPr>
            <w:r>
              <w:rPr>
                <w:rFonts w:ascii="宋体" w:hAnsi="宋体" w:eastAsia="宋体" w:cs="Times New Roman"/>
                <w:szCs w:val="21"/>
              </w:rPr>
              <w:t>（1）了解门店选址和规划，企业的CI进行门店营运的日常管理。</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）遵守公司各项规定，执行上级指示，完成公司下达任务。</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）负责管理专柜的日常工作，监督考核导购的工作表现，及时反映员工动态，对导购进行陪训。</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4</w:t>
            </w:r>
            <w:r>
              <w:rPr>
                <w:rFonts w:ascii="宋体" w:hAnsi="宋体" w:eastAsia="宋体" w:cs="Times New Roman"/>
                <w:szCs w:val="21"/>
              </w:rPr>
              <w:t>）负责盘点、帐簿制作、商品交接的准确无误。</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5</w:t>
            </w:r>
            <w:r>
              <w:rPr>
                <w:rFonts w:ascii="宋体" w:hAnsi="宋体" w:eastAsia="宋体" w:cs="Times New Roman"/>
                <w:szCs w:val="21"/>
              </w:rPr>
              <w:t>）负责店铺内货品补齐，商品陈列。</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6</w:t>
            </w:r>
            <w:r>
              <w:rPr>
                <w:rFonts w:ascii="宋体" w:hAnsi="宋体" w:eastAsia="宋体" w:cs="Times New Roman"/>
                <w:szCs w:val="21"/>
              </w:rPr>
              <w:t>）协助主管处理与改善专柜运作的问题。</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7</w:t>
            </w:r>
            <w:r>
              <w:rPr>
                <w:rFonts w:ascii="宋体" w:hAnsi="宋体" w:eastAsia="宋体" w:cs="Times New Roman"/>
                <w:szCs w:val="21"/>
              </w:rPr>
              <w:t>）协助主管与所在商场的沟通与协调。</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8</w:t>
            </w:r>
            <w:r>
              <w:rPr>
                <w:rFonts w:ascii="宋体" w:hAnsi="宋体" w:eastAsia="宋体" w:cs="Times New Roman"/>
                <w:szCs w:val="21"/>
              </w:rPr>
              <w:t>）定时按要求提供周围品牌在商场的公关推广活动。</w:t>
            </w:r>
          </w:p>
          <w:p>
            <w:pPr>
              <w:jc w:val="left"/>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9</w:t>
            </w:r>
            <w:r>
              <w:rPr>
                <w:rFonts w:ascii="宋体" w:hAnsi="宋体" w:eastAsia="宋体" w:cs="Times New Roman"/>
                <w:szCs w:val="21"/>
              </w:rPr>
              <w:t>）了解周围品牌销售情况，登记并提供每天店内客流量资料</w:t>
            </w:r>
          </w:p>
          <w:p>
            <w:pPr>
              <w:jc w:val="lef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0</w:t>
            </w:r>
            <w:r>
              <w:rPr>
                <w:rFonts w:ascii="宋体" w:hAnsi="宋体" w:eastAsia="宋体" w:cs="Times New Roman"/>
                <w:szCs w:val="21"/>
              </w:rPr>
              <w:t>）激发导购工作热情，调节货场购物气氛。</w:t>
            </w:r>
          </w:p>
          <w:p>
            <w:pPr>
              <w:rPr>
                <w:rFonts w:ascii="Times New Roman" w:hAnsi="Times New Roman" w:eastAsia="宋体" w:cs="Times New Roman"/>
                <w:szCs w:val="24"/>
              </w:rPr>
            </w:pPr>
            <w:r>
              <w:rPr>
                <w:rFonts w:ascii="宋体" w:hAnsi="宋体" w:eastAsia="宋体" w:cs="Times New Roman"/>
                <w:szCs w:val="21"/>
              </w:rPr>
              <w:t>（1</w:t>
            </w:r>
            <w:r>
              <w:rPr>
                <w:rFonts w:hint="eastAsia" w:ascii="宋体" w:hAnsi="宋体" w:eastAsia="宋体" w:cs="Times New Roman"/>
                <w:szCs w:val="21"/>
              </w:rPr>
              <w:t>1</w:t>
            </w:r>
            <w:r>
              <w:rPr>
                <w:rFonts w:ascii="宋体" w:hAnsi="宋体" w:eastAsia="宋体" w:cs="Times New Roman"/>
                <w:szCs w:val="21"/>
              </w:rPr>
              <w:t>）店长要有创造力和随机应变的处理能力，能够有效处置突发事件。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vAlign w:val="center"/>
          </w:tcPr>
          <w:p>
            <w:pPr>
              <w:jc w:val="left"/>
              <w:rPr>
                <w:rFonts w:ascii="宋体" w:hAnsi="宋体" w:eastAsia="宋体" w:cs="Times New Roman"/>
                <w:szCs w:val="21"/>
              </w:rPr>
            </w:pPr>
            <w:r>
              <w:rPr>
                <w:rFonts w:ascii="宋体" w:hAnsi="宋体" w:eastAsia="宋体" w:cs="Times New Roman"/>
                <w:szCs w:val="21"/>
              </w:rPr>
              <w:t>2.培养</w:t>
            </w:r>
            <w:r>
              <w:rPr>
                <w:rFonts w:hint="eastAsia" w:ascii="宋体" w:hAnsi="宋体" w:eastAsia="宋体" w:cs="Times New Roman"/>
                <w:szCs w:val="21"/>
              </w:rPr>
              <w:t>规格</w:t>
            </w:r>
          </w:p>
        </w:tc>
        <w:tc>
          <w:tcPr>
            <w:tcW w:w="7267" w:type="dxa"/>
            <w:gridSpan w:val="3"/>
            <w:vAlign w:val="center"/>
          </w:tcPr>
          <w:p>
            <w:pPr>
              <w:jc w:val="left"/>
              <w:rPr>
                <w:rFonts w:ascii="宋体" w:hAnsi="宋体" w:eastAsia="宋体" w:cs="Times New Roman"/>
                <w:szCs w:val="21"/>
              </w:rPr>
            </w:pPr>
            <w:r>
              <w:rPr>
                <w:rFonts w:ascii="宋体" w:hAnsi="宋体" w:eastAsia="宋体" w:cs="Times New Roman"/>
                <w:bCs/>
                <w:szCs w:val="21"/>
              </w:rPr>
              <w:t>知识目标</w:t>
            </w:r>
            <w:r>
              <w:rPr>
                <w:rFonts w:ascii="宋体" w:hAnsi="宋体" w:eastAsia="宋体" w:cs="Times New Roman"/>
                <w:szCs w:val="21"/>
              </w:rPr>
              <w:t>：</w:t>
            </w:r>
          </w:p>
          <w:p>
            <w:pPr>
              <w:jc w:val="left"/>
              <w:rPr>
                <w:rFonts w:ascii="宋体" w:hAnsi="宋体" w:eastAsia="宋体" w:cs="Times New Roman"/>
                <w:szCs w:val="21"/>
              </w:rPr>
            </w:pPr>
            <w:r>
              <w:rPr>
                <w:rFonts w:ascii="宋体" w:hAnsi="宋体" w:eastAsia="宋体" w:cs="Times New Roman"/>
                <w:szCs w:val="21"/>
              </w:rPr>
              <w:t>（1）商圈范围的划定、商圈类型的界定、商圈调查与评估、选择策略；（2）选址；（3）装潢与企业CI设计；（4）卖场布局；（5）商品结构的选定；（6）商品组合设计；（7）商品采购方式；（8）进货管理；（9）库存管理；（11）商品陈列；（12）盘点</w:t>
            </w:r>
            <w:r>
              <w:rPr>
                <w:rFonts w:ascii="宋体" w:hAnsi="宋体" w:eastAsia="宋体" w:cs="Times New Roman"/>
                <w:bCs/>
                <w:szCs w:val="21"/>
              </w:rPr>
              <w:t>……共22项为完成典型任务服务的知识内容。</w:t>
            </w:r>
          </w:p>
          <w:p>
            <w:pPr>
              <w:jc w:val="left"/>
              <w:rPr>
                <w:rFonts w:ascii="宋体" w:hAnsi="宋体" w:eastAsia="宋体" w:cs="Times New Roman"/>
                <w:szCs w:val="21"/>
              </w:rPr>
            </w:pPr>
            <w:r>
              <w:rPr>
                <w:rFonts w:ascii="宋体" w:hAnsi="宋体" w:eastAsia="宋体" w:cs="Times New Roman"/>
                <w:bCs/>
                <w:szCs w:val="21"/>
              </w:rPr>
              <w:t>技能目标：</w:t>
            </w:r>
            <w:r>
              <w:rPr>
                <w:rFonts w:ascii="宋体" w:hAnsi="宋体" w:eastAsia="宋体" w:cs="Times New Roman"/>
                <w:szCs w:val="21"/>
              </w:rPr>
              <w:t>通过门店管理的学习，学会调查研究能力、数据分析能力、科学选址建设门店能力、卖场布局、商品管理、进货和存货管理、盘点能力、价签设计、商品展示设计、防损管理、顾客接待、顾客投诉处理、门店安全规划、门店员工士气提升与打造能力。</w:t>
            </w:r>
          </w:p>
          <w:p>
            <w:pPr>
              <w:rPr>
                <w:rFonts w:ascii="Times New Roman" w:hAnsi="Times New Roman" w:eastAsia="宋体" w:cs="Times New Roman"/>
                <w:szCs w:val="24"/>
              </w:rPr>
            </w:pPr>
            <w:r>
              <w:rPr>
                <w:rFonts w:ascii="宋体" w:hAnsi="宋体" w:eastAsia="宋体" w:cs="Times New Roman"/>
                <w:bCs/>
                <w:szCs w:val="21"/>
              </w:rPr>
              <w:t>职业素质养成目标：</w:t>
            </w:r>
            <w:r>
              <w:rPr>
                <w:rFonts w:ascii="宋体" w:hAnsi="宋体" w:eastAsia="宋体" w:cs="Times New Roman"/>
                <w:szCs w:val="21"/>
              </w:rPr>
              <w:t>职业素质以专业知识技能为核心，由多种因素构成，是人的身体素质、心理素质、社会文化素质等根据不同职业的需要有机组合而成的，具体表现为职业道德、职业情感、职业技能、职业习惯等。良好的职业素质是人生存的根本，更是人走向成功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0" w:type="dxa"/>
            <w:gridSpan w:val="4"/>
          </w:tcPr>
          <w:p>
            <w:pPr>
              <w:jc w:val="center"/>
              <w:rPr>
                <w:rFonts w:ascii="Times New Roman" w:hAnsi="Times New Roman" w:eastAsia="宋体" w:cs="Times New Roman"/>
                <w:b/>
                <w:szCs w:val="24"/>
              </w:rPr>
            </w:pPr>
            <w:r>
              <w:rPr>
                <w:rFonts w:ascii="宋体" w:hAnsi="宋体" w:eastAsia="宋体" w:cs="Times New Roman"/>
                <w:b/>
                <w:szCs w:val="21"/>
              </w:rPr>
              <w:t>工作与学习内容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9" w:type="dxa"/>
            <w:gridSpan w:val="2"/>
          </w:tcPr>
          <w:p>
            <w:pPr>
              <w:jc w:val="center"/>
              <w:rPr>
                <w:rFonts w:ascii="宋体" w:hAnsi="宋体" w:eastAsia="宋体" w:cs="Times New Roman"/>
                <w:b/>
                <w:bCs/>
                <w:szCs w:val="21"/>
              </w:rPr>
            </w:pPr>
            <w:r>
              <w:rPr>
                <w:rFonts w:ascii="宋体" w:hAnsi="宋体" w:eastAsia="宋体" w:cs="Times New Roman"/>
                <w:b/>
                <w:bCs/>
                <w:szCs w:val="21"/>
              </w:rPr>
              <w:t>工作对象与题材</w:t>
            </w:r>
          </w:p>
          <w:p>
            <w:pP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明确商圈调查与门店选址；</w:t>
            </w:r>
          </w:p>
          <w:p>
            <w:pP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门店CI手册；</w:t>
            </w:r>
          </w:p>
          <w:p>
            <w:pPr>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门店装潢方案；</w:t>
            </w:r>
          </w:p>
          <w:p>
            <w:pPr>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卖场布局；</w:t>
            </w:r>
          </w:p>
          <w:p>
            <w:pPr>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商品陈列；</w:t>
            </w:r>
          </w:p>
          <w:p>
            <w:pPr>
              <w:rPr>
                <w:rFonts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盘点和库存；</w:t>
            </w:r>
          </w:p>
          <w:p>
            <w:pPr>
              <w:rPr>
                <w:rFonts w:ascii="宋体" w:hAnsi="宋体" w:eastAsia="宋体" w:cs="Times New Roman"/>
                <w:szCs w:val="21"/>
              </w:rPr>
            </w:pPr>
            <w:r>
              <w:rPr>
                <w:rFonts w:hint="eastAsia" w:ascii="宋体" w:hAnsi="宋体" w:eastAsia="宋体" w:cs="Times New Roman"/>
                <w:szCs w:val="21"/>
              </w:rPr>
              <w:t>7.</w:t>
            </w:r>
            <w:r>
              <w:rPr>
                <w:rFonts w:ascii="宋体" w:hAnsi="宋体" w:eastAsia="宋体" w:cs="Times New Roman"/>
                <w:szCs w:val="21"/>
              </w:rPr>
              <w:t>价格设计；</w:t>
            </w:r>
          </w:p>
          <w:p>
            <w:pPr>
              <w:rPr>
                <w:rFonts w:ascii="宋体" w:hAnsi="宋体" w:eastAsia="宋体" w:cs="Times New Roman"/>
                <w:szCs w:val="21"/>
              </w:rPr>
            </w:pPr>
            <w:r>
              <w:rPr>
                <w:rFonts w:hint="eastAsia" w:ascii="宋体" w:hAnsi="宋体" w:eastAsia="宋体" w:cs="Times New Roman"/>
                <w:szCs w:val="21"/>
              </w:rPr>
              <w:t>8.</w:t>
            </w:r>
            <w:r>
              <w:rPr>
                <w:rFonts w:ascii="宋体" w:hAnsi="宋体" w:eastAsia="宋体" w:cs="Times New Roman"/>
                <w:szCs w:val="21"/>
              </w:rPr>
              <w:t>促销设计；</w:t>
            </w:r>
          </w:p>
          <w:p>
            <w:pPr>
              <w:rPr>
                <w:rFonts w:ascii="宋体" w:hAnsi="宋体" w:eastAsia="宋体" w:cs="Times New Roman"/>
                <w:szCs w:val="21"/>
              </w:rPr>
            </w:pPr>
            <w:r>
              <w:rPr>
                <w:rFonts w:hint="eastAsia" w:ascii="宋体" w:hAnsi="宋体" w:eastAsia="宋体" w:cs="Times New Roman"/>
                <w:szCs w:val="21"/>
              </w:rPr>
              <w:t>9.</w:t>
            </w:r>
            <w:r>
              <w:rPr>
                <w:rFonts w:ascii="宋体" w:hAnsi="宋体" w:eastAsia="宋体" w:cs="Times New Roman"/>
                <w:szCs w:val="21"/>
              </w:rPr>
              <w:t>收银练习；</w:t>
            </w:r>
          </w:p>
          <w:p>
            <w:pPr>
              <w:rPr>
                <w:rFonts w:ascii="宋体" w:hAnsi="宋体" w:eastAsia="宋体" w:cs="Times New Roman"/>
                <w:szCs w:val="21"/>
              </w:rPr>
            </w:pPr>
            <w:r>
              <w:rPr>
                <w:rFonts w:hint="eastAsia" w:ascii="宋体" w:hAnsi="宋体" w:eastAsia="宋体" w:cs="Times New Roman"/>
                <w:szCs w:val="21"/>
              </w:rPr>
              <w:t>10.</w:t>
            </w:r>
            <w:r>
              <w:rPr>
                <w:rFonts w:ascii="宋体" w:hAnsi="宋体" w:eastAsia="宋体" w:cs="Times New Roman"/>
                <w:szCs w:val="21"/>
              </w:rPr>
              <w:t>门店安全管理；</w:t>
            </w:r>
          </w:p>
          <w:p>
            <w:pPr>
              <w:rPr>
                <w:rFonts w:ascii="Times New Roman" w:hAnsi="Times New Roman" w:eastAsia="宋体" w:cs="Times New Roman"/>
                <w:szCs w:val="24"/>
              </w:rPr>
            </w:pPr>
            <w:r>
              <w:rPr>
                <w:rFonts w:hint="eastAsia" w:ascii="宋体" w:hAnsi="宋体" w:eastAsia="宋体" w:cs="Times New Roman"/>
                <w:szCs w:val="21"/>
              </w:rPr>
              <w:t>11.</w:t>
            </w:r>
            <w:r>
              <w:rPr>
                <w:rFonts w:ascii="宋体" w:hAnsi="宋体" w:eastAsia="宋体" w:cs="Times New Roman"/>
                <w:szCs w:val="21"/>
              </w:rPr>
              <w:t>门店客服</w:t>
            </w:r>
            <w:r>
              <w:rPr>
                <w:rFonts w:hint="eastAsia" w:ascii="宋体" w:hAnsi="宋体" w:eastAsia="宋体" w:cs="Times New Roman"/>
                <w:szCs w:val="21"/>
              </w:rPr>
              <w:t>。</w:t>
            </w:r>
          </w:p>
        </w:tc>
        <w:tc>
          <w:tcPr>
            <w:tcW w:w="3670" w:type="dxa"/>
          </w:tcPr>
          <w:p>
            <w:pPr>
              <w:jc w:val="center"/>
              <w:rPr>
                <w:rFonts w:ascii="宋体" w:hAnsi="宋体" w:eastAsia="宋体" w:cs="Times New Roman"/>
                <w:b/>
                <w:bCs/>
                <w:szCs w:val="21"/>
              </w:rPr>
            </w:pPr>
            <w:r>
              <w:rPr>
                <w:rFonts w:ascii="宋体" w:hAnsi="宋体" w:eastAsia="宋体" w:cs="Times New Roman"/>
                <w:b/>
                <w:bCs/>
                <w:szCs w:val="21"/>
              </w:rPr>
              <w:t>工具</w:t>
            </w:r>
          </w:p>
          <w:p>
            <w:pP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调研携带的通讯、记录工具（笔、纸、相机、手机等）、网站、调研的要求；</w:t>
            </w:r>
          </w:p>
          <w:p>
            <w:pP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查找相关的CI资料，设计自己企业的CI；</w:t>
            </w:r>
          </w:p>
          <w:p>
            <w:pPr>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参阅相关装潢方案，制定本门店的装潢方案；收集相关卖场设计的方案，设计本企业的卖场布局；</w:t>
            </w:r>
          </w:p>
          <w:p>
            <w:pPr>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利用excel统计门店产品销售数据，根据POS系统记录，完成相关品的陈列、造型设计；</w:t>
            </w:r>
          </w:p>
          <w:p>
            <w:pPr>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并利用特殊陈列对滞销品进行陈列设计</w:t>
            </w:r>
            <w:r>
              <w:rPr>
                <w:rFonts w:hint="eastAsia" w:ascii="宋体" w:hAnsi="宋体" w:eastAsia="宋体" w:cs="Times New Roman"/>
                <w:szCs w:val="21"/>
              </w:rPr>
              <w:t>；</w:t>
            </w:r>
          </w:p>
          <w:p>
            <w:pPr>
              <w:rPr>
                <w:rFonts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根据销售情况，结合乐购超市的实习体验，设计某种产品的促销策划</w:t>
            </w:r>
            <w:r>
              <w:rPr>
                <w:rFonts w:hint="eastAsia" w:ascii="宋体" w:hAnsi="宋体" w:eastAsia="宋体" w:cs="Times New Roman"/>
                <w:szCs w:val="21"/>
              </w:rPr>
              <w:t>；</w:t>
            </w:r>
          </w:p>
          <w:p>
            <w:pPr>
              <w:rPr>
                <w:rFonts w:ascii="Times New Roman" w:hAnsi="Times New Roman" w:eastAsia="宋体" w:cs="Times New Roman"/>
                <w:szCs w:val="24"/>
              </w:rPr>
            </w:pPr>
            <w:r>
              <w:rPr>
                <w:rFonts w:hint="eastAsia" w:ascii="宋体" w:hAnsi="宋体" w:eastAsia="宋体" w:cs="Times New Roman"/>
                <w:szCs w:val="21"/>
              </w:rPr>
              <w:t>7.</w:t>
            </w:r>
            <w:r>
              <w:rPr>
                <w:rFonts w:ascii="宋体" w:hAnsi="宋体" w:eastAsia="宋体" w:cs="Times New Roman"/>
                <w:szCs w:val="21"/>
              </w:rPr>
              <w:t>根据乐购的防损、客服岗位，为校园实体店设计门店防损、客服管理书</w:t>
            </w:r>
            <w:r>
              <w:rPr>
                <w:rFonts w:hint="eastAsia" w:ascii="宋体" w:hAnsi="宋体" w:eastAsia="宋体" w:cs="Times New Roman"/>
                <w:szCs w:val="21"/>
              </w:rPr>
              <w:t>。</w:t>
            </w:r>
          </w:p>
        </w:tc>
        <w:tc>
          <w:tcPr>
            <w:tcW w:w="2321" w:type="dxa"/>
          </w:tcPr>
          <w:p>
            <w:pPr>
              <w:jc w:val="center"/>
              <w:rPr>
                <w:rFonts w:ascii="宋体" w:hAnsi="宋体" w:eastAsia="宋体" w:cs="Times New Roman"/>
                <w:b/>
                <w:bCs/>
                <w:szCs w:val="21"/>
              </w:rPr>
            </w:pPr>
            <w:r>
              <w:rPr>
                <w:rFonts w:ascii="宋体" w:hAnsi="宋体" w:eastAsia="宋体" w:cs="Times New Roman"/>
                <w:b/>
                <w:bCs/>
                <w:szCs w:val="21"/>
              </w:rPr>
              <w:t>工作要求</w:t>
            </w:r>
          </w:p>
          <w:p>
            <w:pP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严格按照作业流程和标准，体现连锁的3S</w:t>
            </w:r>
            <w:r>
              <w:rPr>
                <w:rFonts w:hint="eastAsia" w:ascii="宋体" w:hAnsi="宋体" w:eastAsia="宋体" w:cs="Times New Roman"/>
                <w:szCs w:val="21"/>
              </w:rPr>
              <w:t>；</w:t>
            </w:r>
          </w:p>
          <w:p>
            <w:pP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正确理解任务要求，能够通过实践领悟工作要求，高质量、高效率完成工作任务</w:t>
            </w:r>
            <w:r>
              <w:rPr>
                <w:rFonts w:hint="eastAsia" w:ascii="宋体" w:hAnsi="宋体" w:eastAsia="宋体" w:cs="Times New Roman"/>
                <w:szCs w:val="21"/>
              </w:rPr>
              <w:t>；</w:t>
            </w:r>
          </w:p>
          <w:p>
            <w:pPr>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恰当选取信息收集渠道和途径</w:t>
            </w:r>
            <w:r>
              <w:rPr>
                <w:rFonts w:hint="eastAsia" w:ascii="宋体" w:hAnsi="宋体" w:eastAsia="宋体" w:cs="Times New Roman"/>
                <w:szCs w:val="21"/>
              </w:rPr>
              <w:t>；</w:t>
            </w:r>
          </w:p>
          <w:p>
            <w:pPr>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设计出具有技术、市场、经济可行的方案，并有一定的创意和创新</w:t>
            </w:r>
            <w:r>
              <w:rPr>
                <w:rFonts w:hint="eastAsia" w:ascii="宋体" w:hAnsi="宋体" w:eastAsia="宋体" w:cs="Times New Roman"/>
                <w:szCs w:val="21"/>
              </w:rPr>
              <w:t>；</w:t>
            </w:r>
          </w:p>
          <w:p>
            <w:pPr>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在工作执行过程中，对自己遇到的问题，能够随机应变，有针对行的解决问题</w:t>
            </w:r>
            <w:r>
              <w:rPr>
                <w:rFonts w:hint="eastAsia" w:ascii="宋体" w:hAnsi="宋体" w:eastAsia="宋体" w:cs="Times New Roman"/>
                <w:szCs w:val="21"/>
              </w:rPr>
              <w:t>；</w:t>
            </w:r>
          </w:p>
          <w:p>
            <w:pPr>
              <w:rPr>
                <w:rFonts w:ascii="Times New Roman" w:hAnsi="Times New Roman" w:eastAsia="宋体" w:cs="Times New Roman"/>
                <w:szCs w:val="24"/>
              </w:rPr>
            </w:pPr>
            <w:r>
              <w:rPr>
                <w:rFonts w:hint="eastAsia" w:ascii="宋体" w:hAnsi="宋体" w:eastAsia="宋体" w:cs="Times New Roman"/>
                <w:szCs w:val="21"/>
              </w:rPr>
              <w:t>6.</w:t>
            </w:r>
            <w:r>
              <w:rPr>
                <w:rFonts w:ascii="宋体" w:hAnsi="宋体" w:eastAsia="宋体" w:cs="Times New Roman"/>
                <w:szCs w:val="21"/>
              </w:rPr>
              <w:t>具有团队合作精神，相互协作。</w:t>
            </w:r>
          </w:p>
        </w:tc>
      </w:tr>
    </w:tbl>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（七）附件</w:t>
      </w:r>
      <w:bookmarkEnd w:id="48"/>
      <w:bookmarkEnd w:id="49"/>
      <w:bookmarkEnd w:id="50"/>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附件</w:t>
      </w:r>
      <w:r>
        <w:rPr>
          <w:rFonts w:ascii="Times New Roman" w:hAnsi="Times New Roman" w:eastAsia="宋体" w:cs="Times New Roman"/>
          <w:sz w:val="24"/>
          <w:szCs w:val="24"/>
        </w:rPr>
        <w:t>1</w:t>
      </w:r>
      <w:r>
        <w:rPr>
          <w:rFonts w:hint="eastAsia" w:ascii="Times New Roman" w:hAnsi="Times New Roman" w:eastAsia="宋体" w:cs="Times New Roman"/>
          <w:sz w:val="24"/>
          <w:szCs w:val="24"/>
        </w:rPr>
        <w:t>：连锁经营与管理专业人才规格手册</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51" w:name="_Toc27271"/>
      <w:bookmarkStart w:id="52" w:name="_Toc75253707"/>
      <w:bookmarkStart w:id="53" w:name="_Toc1202"/>
      <w:r>
        <w:rPr>
          <w:rFonts w:hint="eastAsia" w:ascii="楷体_GB2312" w:hAnsi="Times New Roman" w:eastAsia="楷体_GB2312" w:cs="Times New Roman"/>
          <w:bCs/>
          <w:color w:val="000000"/>
          <w:sz w:val="24"/>
          <w:szCs w:val="32"/>
        </w:rPr>
        <w:t>（八）</w:t>
      </w:r>
      <w:r>
        <w:rPr>
          <w:rFonts w:ascii="楷体_GB2312" w:hAnsi="Times New Roman" w:eastAsia="楷体_GB2312" w:cs="Times New Roman"/>
          <w:bCs/>
          <w:color w:val="000000"/>
          <w:sz w:val="24"/>
          <w:szCs w:val="32"/>
        </w:rPr>
        <w:t>毕业条件</w:t>
      </w:r>
      <w:bookmarkEnd w:id="51"/>
      <w:bookmarkEnd w:id="52"/>
      <w:bookmarkEnd w:id="53"/>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1．修满14</w:t>
      </w: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学分，且所有必修课程考核合格</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2．完成各实践性教学环节的学习，成绩合格</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3．必须获得本专业教学计划规定的下列技能等级证书</w:t>
      </w:r>
    </w:p>
    <w:p>
      <w:pPr>
        <w:spacing w:line="44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见下表</w:t>
      </w:r>
    </w:p>
    <w:tbl>
      <w:tblPr>
        <w:tblStyle w:val="15"/>
        <w:tblW w:w="89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5"/>
        <w:gridCol w:w="1902"/>
        <w:gridCol w:w="3403"/>
        <w:gridCol w:w="1148"/>
        <w:gridCol w:w="749"/>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黑体" w:cs="Times New Roman"/>
                <w:b/>
                <w:color w:val="000000" w:themeColor="text1"/>
                <w:spacing w:val="-12"/>
                <w:szCs w:val="21"/>
                <w14:textFill>
                  <w14:solidFill>
                    <w14:schemeClr w14:val="tx1"/>
                  </w14:solidFill>
                </w14:textFill>
              </w:rPr>
            </w:pPr>
            <w:r>
              <w:rPr>
                <w:rFonts w:ascii="Times New Roman" w:hAnsi="Times New Roman" w:eastAsia="黑体" w:cs="Times New Roman"/>
                <w:b/>
                <w:color w:val="000000" w:themeColor="text1"/>
                <w:spacing w:val="-12"/>
                <w:szCs w:val="21"/>
                <w14:textFill>
                  <w14:solidFill>
                    <w14:schemeClr w14:val="tx1"/>
                  </w14:solidFill>
                </w14:textFill>
              </w:rPr>
              <w:t>序号</w:t>
            </w:r>
          </w:p>
        </w:tc>
        <w:tc>
          <w:tcPr>
            <w:tcW w:w="19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考  核  项  目</w:t>
            </w:r>
          </w:p>
        </w:tc>
        <w:tc>
          <w:tcPr>
            <w:tcW w:w="34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考核发证部门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等级</w:t>
            </w:r>
          </w:p>
          <w:p>
            <w:pPr>
              <w:spacing w:line="24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要求</w:t>
            </w:r>
          </w:p>
        </w:tc>
        <w:tc>
          <w:tcPr>
            <w:tcW w:w="7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考核</w:t>
            </w:r>
          </w:p>
          <w:p>
            <w:pPr>
              <w:spacing w:line="240" w:lineRule="exact"/>
              <w:jc w:val="center"/>
              <w:rPr>
                <w:rFonts w:ascii="Times New Roman" w:hAnsi="Times New Roman" w:eastAsia="黑体" w:cs="Times New Roman"/>
                <w:b/>
                <w:color w:val="000000" w:themeColor="text1"/>
                <w:szCs w:val="21"/>
                <w14:textFill>
                  <w14:solidFill>
                    <w14:schemeClr w14:val="tx1"/>
                  </w14:solidFill>
                </w14:textFill>
              </w:rPr>
            </w:pPr>
            <w:r>
              <w:rPr>
                <w:rFonts w:hint="eastAsia" w:ascii="Times New Roman" w:hAnsi="Times New Roman" w:eastAsia="黑体" w:cs="Times New Roman"/>
                <w:b/>
                <w:color w:val="000000" w:themeColor="text1"/>
                <w:szCs w:val="21"/>
                <w14:textFill>
                  <w14:solidFill>
                    <w14:schemeClr w14:val="tx1"/>
                  </w14:solidFill>
                </w14:textFill>
              </w:rPr>
              <w:t>学期</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b/>
                <w:color w:val="000000" w:themeColor="text1"/>
                <w:szCs w:val="21"/>
                <w14:textFill>
                  <w14:solidFill>
                    <w14:schemeClr w14:val="tx1"/>
                  </w14:solidFill>
                </w14:textFill>
              </w:rPr>
              <w:t>考核</w:t>
            </w:r>
            <w:r>
              <w:rPr>
                <w:rFonts w:hint="eastAsia" w:ascii="Times New Roman" w:hAnsi="Times New Roman" w:eastAsia="黑体" w:cs="Times New Roman"/>
                <w:b/>
                <w:color w:val="000000" w:themeColor="text1"/>
                <w:szCs w:val="21"/>
                <w14:textFill>
                  <w14:solidFill>
                    <w14:schemeClr w14:val="tx1"/>
                  </w14:solidFill>
                </w14:textFill>
              </w:rPr>
              <w:t>要求</w:t>
            </w:r>
          </w:p>
          <w:p>
            <w:pPr>
              <w:spacing w:line="240" w:lineRule="exact"/>
              <w:jc w:val="center"/>
              <w:rPr>
                <w:rFonts w:ascii="Times New Roman" w:hAnsi="Times New Roman" w:eastAsia="黑体" w:cs="Times New Roman"/>
                <w:b/>
                <w:color w:val="000000" w:themeColor="text1"/>
                <w:spacing w:val="-12"/>
                <w:szCs w:val="21"/>
                <w14:textFill>
                  <w14:solidFill>
                    <w14:schemeClr w14:val="tx1"/>
                  </w14:solidFill>
                </w14:textFill>
              </w:rPr>
            </w:pPr>
            <w:r>
              <w:rPr>
                <w:rFonts w:hint="eastAsia" w:ascii="Times New Roman" w:hAnsi="Times New Roman" w:eastAsia="黑体" w:cs="Times New Roman"/>
                <w:b/>
                <w:color w:val="000000" w:themeColor="text1"/>
                <w:spacing w:val="-12"/>
                <w:szCs w:val="21"/>
                <w14:textFill>
                  <w14:solidFill>
                    <w14:schemeClr w14:val="tx1"/>
                  </w14:solidFill>
                </w14:textFill>
              </w:rPr>
              <w:t>必考/选考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宋体" w:eastAsia="宋体" w:cs="Times New Roman"/>
                <w:color w:val="000000" w:themeColor="text1"/>
                <w:szCs w:val="21"/>
                <w14:textFill>
                  <w14:solidFill>
                    <w14:schemeClr w14:val="tx1"/>
                  </w14:solidFill>
                </w14:textFill>
              </w:rPr>
              <w:t>英语等级考试</w:t>
            </w:r>
          </w:p>
        </w:tc>
        <w:tc>
          <w:tcPr>
            <w:tcW w:w="340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宋体" w:eastAsia="宋体" w:cs="Times New Roman"/>
                <w:color w:val="000000" w:themeColor="text1"/>
                <w:szCs w:val="21"/>
                <w14:textFill>
                  <w14:solidFill>
                    <w14:schemeClr w14:val="tx1"/>
                  </w14:solidFill>
                </w14:textFill>
              </w:rPr>
              <w:t>高等学校英语应用能力考核委员会</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pacing w:val="-12"/>
                <w:szCs w:val="21"/>
                <w14:textFill>
                  <w14:solidFill>
                    <w14:schemeClr w14:val="tx1"/>
                  </w14:solidFill>
                </w14:textFill>
              </w:rPr>
            </w:pPr>
            <w:r>
              <w:rPr>
                <w:rFonts w:hint="eastAsia" w:ascii="Times New Roman" w:hAnsi="Times New Roman" w:eastAsia="宋体" w:cs="Times New Roman"/>
                <w:color w:val="000000" w:themeColor="text1"/>
                <w:spacing w:val="-12"/>
                <w:szCs w:val="21"/>
                <w14:textFill>
                  <w14:solidFill>
                    <w14:schemeClr w14:val="tx1"/>
                  </w14:solidFill>
                </w14:textFill>
              </w:rPr>
              <w:t>B</w:t>
            </w:r>
            <w:r>
              <w:rPr>
                <w:rFonts w:ascii="Times New Roman" w:hAnsi="宋体" w:eastAsia="宋体" w:cs="Times New Roman"/>
                <w:color w:val="000000" w:themeColor="text1"/>
                <w:spacing w:val="-12"/>
                <w:szCs w:val="21"/>
                <w14:textFill>
                  <w14:solidFill>
                    <w14:schemeClr w14:val="tx1"/>
                  </w14:solidFill>
                </w14:textFill>
              </w:rPr>
              <w:t>级</w:t>
            </w:r>
            <w:r>
              <w:rPr>
                <w:rFonts w:hint="eastAsia" w:ascii="Times New Roman" w:hAnsi="宋体" w:eastAsia="宋体" w:cs="Times New Roman"/>
                <w:color w:val="000000" w:themeColor="text1"/>
                <w:spacing w:val="-12"/>
                <w:szCs w:val="21"/>
                <w14:textFill>
                  <w14:solidFill>
                    <w14:schemeClr w14:val="tx1"/>
                  </w14:solidFill>
                </w14:textFill>
              </w:rPr>
              <w:t>及以上</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1～6</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选</w:t>
            </w:r>
            <w:r>
              <w:rPr>
                <w:rFonts w:hint="eastAsia" w:ascii="Times New Roman" w:hAnsi="Times New Roman" w:eastAsia="宋体" w:cs="Times New Roman"/>
                <w:color w:val="000000" w:themeColor="text1"/>
                <w:szCs w:val="21"/>
                <w14:textFill>
                  <w14:solidFill>
                    <w14:schemeClr w14:val="tx1"/>
                  </w14:solidFill>
                </w14:textFill>
              </w:rPr>
              <w:t>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品类管理职业资格证书（中级）</w:t>
            </w:r>
          </w:p>
        </w:tc>
        <w:tc>
          <w:tcPr>
            <w:tcW w:w="340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人力资源与社会保障部</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宋体" w:eastAsia="宋体" w:cs="Times New Roman"/>
                <w:color w:val="000000" w:themeColor="text1"/>
                <w:szCs w:val="21"/>
                <w14:textFill>
                  <w14:solidFill>
                    <w14:schemeClr w14:val="tx1"/>
                  </w14:solidFill>
                </w14:textFill>
              </w:rPr>
              <w:t>初级</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选考</w:t>
            </w:r>
          </w:p>
        </w:tc>
      </w:tr>
    </w:tbl>
    <w:p>
      <w:pPr>
        <w:spacing w:line="440" w:lineRule="exact"/>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rPr>
        <w:t>4．完成毕业设计（毕业论文），并通过毕业答辩</w:t>
      </w:r>
      <w:r>
        <w:rPr>
          <w:rFonts w:hint="eastAsia" w:ascii="Times New Roman" w:hAnsi="Times New Roman" w:eastAsia="宋体" w:cs="Times New Roman"/>
          <w:color w:val="000000"/>
          <w:sz w:val="24"/>
          <w:szCs w:val="24"/>
          <w:lang w:eastAsia="zh-CN"/>
        </w:rPr>
        <w:t>。</w:t>
      </w:r>
    </w:p>
    <w:p>
      <w:pPr>
        <w:keepNext/>
        <w:keepLines/>
        <w:spacing w:before="260" w:after="260" w:line="415" w:lineRule="auto"/>
        <w:ind w:firstLine="480" w:firstLineChars="200"/>
        <w:outlineLvl w:val="1"/>
        <w:rPr>
          <w:rFonts w:ascii="Calibri Light" w:hAnsi="Calibri Light" w:eastAsia="黑体" w:cs="Times New Roman"/>
          <w:bCs/>
          <w:sz w:val="24"/>
          <w:szCs w:val="32"/>
        </w:rPr>
      </w:pPr>
      <w:bookmarkStart w:id="54" w:name="_Toc75253708"/>
      <w:bookmarkStart w:id="55" w:name="_Toc25160"/>
      <w:bookmarkStart w:id="56" w:name="_Toc31828"/>
      <w:r>
        <w:rPr>
          <w:rFonts w:hint="eastAsia" w:ascii="Calibri Light" w:hAnsi="Calibri Light" w:eastAsia="黑体" w:cs="Times New Roman"/>
          <w:bCs/>
          <w:sz w:val="24"/>
          <w:szCs w:val="32"/>
        </w:rPr>
        <w:t>四</w:t>
      </w:r>
      <w:r>
        <w:rPr>
          <w:rFonts w:ascii="Calibri Light" w:hAnsi="Calibri Light" w:eastAsia="黑体" w:cs="Times New Roman"/>
          <w:bCs/>
          <w:sz w:val="24"/>
          <w:szCs w:val="32"/>
        </w:rPr>
        <w:t>、专业发展定位</w:t>
      </w:r>
      <w:bookmarkEnd w:id="54"/>
      <w:bookmarkEnd w:id="55"/>
      <w:bookmarkEnd w:id="56"/>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57" w:name="_Toc75253709"/>
      <w:bookmarkStart w:id="58" w:name="_Toc17570"/>
      <w:bookmarkStart w:id="59" w:name="_Toc559"/>
      <w:r>
        <w:rPr>
          <w:rFonts w:hint="eastAsia" w:ascii="楷体_GB2312" w:hAnsi="Times New Roman" w:eastAsia="楷体_GB2312" w:cs="Times New Roman"/>
          <w:bCs/>
          <w:color w:val="000000"/>
          <w:sz w:val="24"/>
          <w:szCs w:val="32"/>
        </w:rPr>
        <w:t>（一）学制</w:t>
      </w:r>
      <w:bookmarkEnd w:id="57"/>
      <w:bookmarkEnd w:id="58"/>
      <w:bookmarkEnd w:id="59"/>
    </w:p>
    <w:p>
      <w:pPr>
        <w:keepNext/>
        <w:keepLines/>
        <w:spacing w:before="260" w:after="260" w:line="415" w:lineRule="auto"/>
        <w:ind w:firstLine="720" w:firstLineChars="300"/>
        <w:outlineLvl w:val="2"/>
        <w:rPr>
          <w:rFonts w:ascii="楷体_GB2312" w:hAnsi="Times New Roman" w:eastAsia="楷体_GB2312" w:cs="Times New Roman"/>
          <w:bCs/>
          <w:color w:val="000000"/>
          <w:sz w:val="24"/>
          <w:szCs w:val="32"/>
        </w:rPr>
      </w:pPr>
      <w:r>
        <w:rPr>
          <w:rFonts w:hint="eastAsia" w:ascii="Times New Roman" w:hAnsi="Times New Roman" w:eastAsia="宋体" w:cs="Times New Roman"/>
          <w:color w:val="000000"/>
          <w:sz w:val="24"/>
          <w:szCs w:val="24"/>
        </w:rPr>
        <w:t>三年</w:t>
      </w:r>
      <w:bookmarkStart w:id="60" w:name="_Toc75253710"/>
      <w:bookmarkStart w:id="61" w:name="_Toc8459"/>
      <w:bookmarkStart w:id="62" w:name="_Toc30954"/>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（二）招生对象</w:t>
      </w:r>
      <w:bookmarkEnd w:id="60"/>
      <w:bookmarkEnd w:id="61"/>
      <w:bookmarkEnd w:id="62"/>
      <w:bookmarkStart w:id="63" w:name="_Toc3477"/>
      <w:bookmarkStart w:id="64" w:name="_Toc75253711"/>
      <w:bookmarkStart w:id="65" w:name="_Toc25348"/>
    </w:p>
    <w:p>
      <w:pPr>
        <w:spacing w:line="440" w:lineRule="exact"/>
        <w:ind w:firstLine="720" w:firstLineChars="3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高中毕业或中职技校</w:t>
      </w:r>
    </w:p>
    <w:p>
      <w:pPr>
        <w:spacing w:line="440" w:lineRule="exact"/>
        <w:ind w:firstLine="720" w:firstLineChars="300"/>
        <w:rPr>
          <w:rFonts w:ascii="楷体_GB2312" w:hAnsi="Times New Roman" w:eastAsia="楷体_GB2312" w:cs="Times New Roman"/>
          <w:bCs/>
          <w:color w:val="000000"/>
          <w:sz w:val="24"/>
          <w:szCs w:val="32"/>
        </w:rPr>
      </w:pPr>
    </w:p>
    <w:p>
      <w:pPr>
        <w:spacing w:line="440" w:lineRule="exact"/>
        <w:ind w:firstLine="480" w:firstLineChars="200"/>
        <w:rPr>
          <w:rFonts w:ascii="楷体_GB2312" w:hAnsi="Times New Roman" w:eastAsia="楷体_GB2312" w:cs="Times New Roman"/>
          <w:bCs/>
          <w:color w:val="000000"/>
          <w:sz w:val="24"/>
          <w:szCs w:val="32"/>
        </w:rPr>
      </w:pPr>
      <w:r>
        <w:rPr>
          <w:rFonts w:hint="eastAsia" w:ascii="楷体_GB2312" w:hAnsi="Times New Roman" w:eastAsia="楷体_GB2312" w:cs="Times New Roman"/>
          <w:bCs/>
          <w:color w:val="000000"/>
          <w:sz w:val="24"/>
          <w:szCs w:val="32"/>
        </w:rPr>
        <w:t>（三）招生规模</w:t>
      </w:r>
      <w:bookmarkEnd w:id="63"/>
      <w:bookmarkEnd w:id="64"/>
      <w:bookmarkEnd w:id="65"/>
    </w:p>
    <w:p>
      <w:pPr>
        <w:spacing w:line="440" w:lineRule="exact"/>
        <w:ind w:firstLine="480" w:firstLineChars="200"/>
        <w:rPr>
          <w:rFonts w:ascii="楷体_GB2312" w:hAnsi="Times New Roman" w:eastAsia="楷体_GB2312" w:cs="Times New Roman"/>
          <w:bCs/>
          <w:color w:val="000000"/>
          <w:sz w:val="24"/>
          <w:szCs w:val="32"/>
        </w:rPr>
      </w:pPr>
    </w:p>
    <w:p>
      <w:pPr>
        <w:spacing w:line="440" w:lineRule="exact"/>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rPr>
        <w:t>每年的招生规模稳定在75人左右</w:t>
      </w:r>
      <w:r>
        <w:rPr>
          <w:rFonts w:hint="eastAsia" w:ascii="Times New Roman" w:hAnsi="Times New Roman" w:eastAsia="宋体" w:cs="Times New Roman"/>
          <w:color w:val="000000"/>
          <w:sz w:val="24"/>
          <w:szCs w:val="24"/>
          <w:lang w:eastAsia="zh-CN"/>
        </w:rPr>
        <w:t>。</w:t>
      </w:r>
    </w:p>
    <w:p>
      <w:pPr>
        <w:keepNext/>
        <w:keepLines/>
        <w:spacing w:before="340" w:after="330" w:line="578" w:lineRule="auto"/>
        <w:jc w:val="center"/>
        <w:outlineLvl w:val="0"/>
        <w:rPr>
          <w:rFonts w:ascii="黑体" w:hAnsi="Times New Roman" w:eastAsia="黑体" w:cs="Times New Roman"/>
          <w:bCs/>
          <w:color w:val="000000"/>
          <w:kern w:val="44"/>
          <w:sz w:val="32"/>
          <w:szCs w:val="28"/>
        </w:rPr>
      </w:pPr>
      <w:bookmarkStart w:id="66" w:name="_Toc12399"/>
      <w:bookmarkStart w:id="67" w:name="_Toc29167"/>
      <w:bookmarkStart w:id="68" w:name="_Toc75253713"/>
      <w:r>
        <w:rPr>
          <w:rFonts w:hint="eastAsia" w:ascii="黑体" w:hAnsi="Times New Roman" w:eastAsia="黑体" w:cs="Times New Roman"/>
          <w:bCs/>
          <w:color w:val="000000"/>
          <w:kern w:val="44"/>
          <w:sz w:val="32"/>
          <w:szCs w:val="28"/>
        </w:rPr>
        <w:t>第二部分 教育教学系统设计</w:t>
      </w:r>
      <w:bookmarkEnd w:id="66"/>
      <w:bookmarkEnd w:id="67"/>
      <w:bookmarkEnd w:id="68"/>
    </w:p>
    <w:p>
      <w:pPr>
        <w:keepNext/>
        <w:keepLines/>
        <w:spacing w:before="260" w:after="260" w:line="415" w:lineRule="auto"/>
        <w:ind w:firstLine="482" w:firstLineChars="200"/>
        <w:outlineLvl w:val="1"/>
        <w:rPr>
          <w:rFonts w:hint="eastAsia" w:ascii="黑体" w:hAnsi="Calibri Light" w:eastAsia="黑体" w:cs="Times New Roman"/>
          <w:b/>
          <w:bCs/>
          <w:color w:val="FF0000"/>
          <w:sz w:val="24"/>
          <w:szCs w:val="32"/>
        </w:rPr>
      </w:pPr>
      <w:bookmarkStart w:id="69" w:name="_Toc75253714"/>
      <w:bookmarkStart w:id="70" w:name="_Toc30560"/>
      <w:bookmarkStart w:id="71" w:name="_Toc767"/>
      <w:r>
        <w:rPr>
          <w:rFonts w:hint="eastAsia" w:ascii="黑体" w:hAnsi="Calibri Light" w:eastAsia="黑体" w:cs="Times New Roman"/>
          <w:b/>
          <w:bCs/>
          <w:color w:val="FF0000"/>
          <w:sz w:val="24"/>
          <w:szCs w:val="32"/>
        </w:rPr>
        <w:t>一、基本素质课程教学系统设计</w:t>
      </w:r>
      <w:bookmarkEnd w:id="69"/>
      <w:bookmarkEnd w:id="70"/>
      <w:bookmarkEnd w:id="7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黑体" w:hAnsi="Calibri Light" w:eastAsia="黑体" w:cs="Times New Roman"/>
          <w:b/>
          <w:bCs/>
          <w:color w:val="FF0000"/>
          <w:sz w:val="24"/>
          <w:szCs w:val="32"/>
        </w:rPr>
      </w:pPr>
      <w:r>
        <w:rPr>
          <w:rFonts w:hint="eastAsia" w:ascii="宋体" w:hAnsi="宋体" w:eastAsia="宋体" w:cs="宋体"/>
          <w:color w:val="FF0000"/>
          <w:sz w:val="24"/>
          <w:lang w:val="en-US" w:eastAsia="zh-CN"/>
        </w:rPr>
        <w:t>基本素质课程为我院多年来精心培育的教学成果，素质课程的系统设计见附件8，素质课程系统设计方案。</w:t>
      </w:r>
    </w:p>
    <w:p>
      <w:pPr>
        <w:keepNext/>
        <w:keepLines/>
        <w:spacing w:before="260" w:after="260" w:line="415" w:lineRule="auto"/>
        <w:ind w:firstLine="480" w:firstLineChars="200"/>
        <w:outlineLvl w:val="1"/>
        <w:rPr>
          <w:rFonts w:ascii="黑体" w:hAnsi="Calibri Light" w:eastAsia="黑体" w:cs="Times New Roman"/>
          <w:bCs/>
          <w:color w:val="FF0000"/>
          <w:sz w:val="24"/>
          <w:szCs w:val="32"/>
        </w:rPr>
      </w:pPr>
      <w:bookmarkStart w:id="72" w:name="_Toc75253725"/>
      <w:bookmarkStart w:id="73" w:name="_Toc14764"/>
      <w:bookmarkStart w:id="74" w:name="_Toc19560"/>
      <w:r>
        <w:rPr>
          <w:rFonts w:hint="eastAsia" w:ascii="黑体" w:hAnsi="Calibri Light" w:eastAsia="黑体" w:cs="Times New Roman"/>
          <w:bCs/>
          <w:sz w:val="24"/>
          <w:szCs w:val="32"/>
        </w:rPr>
        <w:t>二、理论课程教学体系系统设计</w:t>
      </w:r>
      <w:r>
        <w:rPr>
          <w:rFonts w:hint="eastAsia" w:ascii="楷体_GB2312" w:hAnsi="Calibri Light" w:eastAsia="楷体_GB2312" w:cs="Times New Roman"/>
          <w:b/>
          <w:bCs/>
          <w:color w:val="000000"/>
          <w:sz w:val="24"/>
          <w:szCs w:val="32"/>
        </w:rPr>
        <w:t>（专业基础课和专业课）</w:t>
      </w:r>
      <w:bookmarkEnd w:id="72"/>
      <w:bookmarkEnd w:id="73"/>
      <w:bookmarkEnd w:id="74"/>
    </w:p>
    <w:p>
      <w:pPr>
        <w:spacing w:line="440" w:lineRule="exact"/>
        <w:ind w:firstLine="417" w:firstLineChars="174"/>
        <w:rPr>
          <w:rFonts w:ascii="宋体" w:hAnsi="宋体" w:eastAsia="宋体" w:cs="Times New Roman"/>
          <w:color w:val="000000"/>
          <w:sz w:val="24"/>
          <w:szCs w:val="24"/>
        </w:rPr>
      </w:pPr>
      <w:bookmarkStart w:id="75" w:name="_Toc75253726"/>
      <w:bookmarkStart w:id="76" w:name="_Toc29780"/>
      <w:bookmarkStart w:id="77" w:name="_Toc19844"/>
      <w:r>
        <w:rPr>
          <w:rFonts w:ascii="Times New Roman" w:hAnsi="Times New Roman" w:eastAsia="宋体" w:cs="Times New Roman"/>
          <w:sz w:val="24"/>
          <w:szCs w:val="24"/>
        </w:rPr>
        <w:t>连锁经营行业</w:t>
      </w:r>
      <w:r>
        <w:rPr>
          <w:rFonts w:hint="eastAsia" w:ascii="Times New Roman" w:hAnsi="Times New Roman" w:eastAsia="宋体" w:cs="Times New Roman"/>
          <w:sz w:val="24"/>
          <w:szCs w:val="24"/>
        </w:rPr>
        <w:t>是目前发展变革较大，受互联网冲击较大的行业，所以对连锁经营管理专业课程体系的探讨应该紧密联系行业企业需求，针对岗位群的职业胜任素质分析，开发针对性强的特色课程。在课程系统设计上，既要</w:t>
      </w:r>
      <w:r>
        <w:rPr>
          <w:rFonts w:hint="eastAsia" w:ascii="宋体" w:hAnsi="宋体" w:eastAsia="宋体" w:cs="Times New Roman"/>
          <w:color w:val="000000"/>
          <w:sz w:val="24"/>
          <w:szCs w:val="24"/>
        </w:rPr>
        <w:t>保证理论体系的“完整性”，又要充分注重针对学生可持续发展能力的培养。所以在本专业理论课程教学体系系统设计过程中按照连锁门店创业发展过程和学生的认知逻辑来设计情境，串联项目、规划课程。在课程规划过程中，将学生职业胜任素质所需的核心技能以及核心技能培养所需的基础技能进行提炼归类，形成本专业的专业课和专业基础课。</w:t>
      </w:r>
    </w:p>
    <w:p>
      <w:pPr>
        <w:keepNext/>
        <w:keepLines/>
        <w:spacing w:before="260" w:after="260" w:line="415" w:lineRule="auto"/>
        <w:ind w:firstLine="480" w:firstLineChars="200"/>
        <w:outlineLvl w:val="1"/>
        <w:rPr>
          <w:rFonts w:ascii="黑体" w:hAnsi="Calibri Light" w:eastAsia="黑体" w:cs="Times New Roman"/>
          <w:bCs/>
          <w:sz w:val="24"/>
          <w:szCs w:val="32"/>
        </w:rPr>
      </w:pPr>
      <w:r>
        <w:rPr>
          <w:rFonts w:hint="eastAsia" w:ascii="黑体" w:hAnsi="Calibri Light" w:eastAsia="黑体" w:cs="Times New Roman"/>
          <w:bCs/>
          <w:sz w:val="24"/>
          <w:szCs w:val="32"/>
        </w:rPr>
        <w:t>三、实践教学体系的系统设计</w:t>
      </w:r>
      <w:r>
        <w:rPr>
          <w:rFonts w:hint="eastAsia" w:ascii="楷体_GB2312" w:hAnsi="Calibri Light" w:eastAsia="楷体_GB2312" w:cs="Times New Roman"/>
          <w:b/>
          <w:bCs/>
          <w:color w:val="000000"/>
          <w:sz w:val="24"/>
          <w:szCs w:val="32"/>
        </w:rPr>
        <w:t>（各专业要根据本专业实际进行表述）</w:t>
      </w:r>
      <w:bookmarkEnd w:id="75"/>
      <w:bookmarkEnd w:id="76"/>
      <w:bookmarkEnd w:id="77"/>
    </w:p>
    <w:p>
      <w:pPr>
        <w:spacing w:line="440" w:lineRule="exact"/>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本专业实践教学系统设计注重校企的深度融合，将企业真实的工作情境和工作任务引入到具体实践教学中，校企共同设计实训方案、共同设计考核内容与考核标准，共同提供实训教师，确保本专业实训教学</w:t>
      </w:r>
      <w:r>
        <w:rPr>
          <w:rFonts w:ascii="宋体" w:hAnsi="宋体" w:eastAsia="宋体" w:cs="Times New Roman"/>
          <w:color w:val="000000"/>
          <w:sz w:val="24"/>
          <w:szCs w:val="24"/>
        </w:rPr>
        <w:t>的实践性、开放性和职业性</w:t>
      </w:r>
      <w:r>
        <w:rPr>
          <w:rFonts w:hint="eastAsia" w:ascii="宋体" w:hAnsi="宋体" w:eastAsia="宋体" w:cs="Times New Roman"/>
          <w:color w:val="000000"/>
          <w:sz w:val="24"/>
          <w:szCs w:val="24"/>
        </w:rPr>
        <w:t>，并在实训过程中</w:t>
      </w:r>
      <w:r>
        <w:rPr>
          <w:rFonts w:ascii="宋体" w:hAnsi="宋体" w:eastAsia="宋体" w:cs="Times New Roman"/>
          <w:color w:val="000000"/>
          <w:sz w:val="24"/>
          <w:szCs w:val="24"/>
        </w:rPr>
        <w:t>要加强安全教育，完善安全措施，确保实习实训安全。</w:t>
      </w:r>
    </w:p>
    <w:p>
      <w:pPr>
        <w:spacing w:line="440" w:lineRule="exact"/>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本专业的实训分为专项实训、课内实训和顶岗实习三个部分。</w:t>
      </w:r>
    </w:p>
    <w:p>
      <w:pPr>
        <w:spacing w:line="440" w:lineRule="exact"/>
        <w:ind w:firstLine="200"/>
        <w:rPr>
          <w:rFonts w:ascii="Times New Roman" w:hAnsi="Times New Roman" w:eastAsia="宋体" w:cs="Times New Roman"/>
          <w:sz w:val="24"/>
          <w:szCs w:val="24"/>
        </w:rPr>
      </w:pPr>
      <w:r>
        <w:rPr>
          <w:rFonts w:hint="eastAsia" w:ascii="Times New Roman" w:hAnsi="Times New Roman" w:eastAsia="宋体" w:cs="Times New Roman"/>
          <w:sz w:val="24"/>
          <w:szCs w:val="24"/>
        </w:rPr>
        <w:t>连锁经营管理专业的专项实训分为两个部分。其中门店运营基本技能主要培养连锁门店工作所需要的最基本技能，也是必不可少的技能。这部分技能不需要理论支撑，记住方法流程练习熟练即可。所以安排为专项实训，集中练习；推销心态与市场认知训练为学生营销推广能力的培养奠定基础，帮助学生培养良好的职业心态和深刻理解消费者需求。本实训由校企共同承担，以学生的参加企业推销活动为载体进行心态和能力训练。</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课内实训是贯穿于专业技能课内的实践操作环节，这部分实训以企业真实工作项目为载体，帮助学生在理解知识点的基础上学会应用。</w:t>
      </w:r>
    </w:p>
    <w:p>
      <w:pPr>
        <w:spacing w:line="440" w:lineRule="exact"/>
        <w:ind w:firstLine="480" w:firstLineChars="200"/>
        <w:rPr>
          <w:rFonts w:ascii="宋体" w:hAnsi="Times New Roman" w:eastAsia="宋体" w:cs="Times New Roman"/>
          <w:color w:val="000000"/>
          <w:szCs w:val="24"/>
        </w:rPr>
      </w:pPr>
      <w:r>
        <w:rPr>
          <w:rFonts w:hint="eastAsia" w:ascii="Times New Roman" w:hAnsi="Times New Roman" w:eastAsia="宋体" w:cs="Times New Roman"/>
          <w:sz w:val="24"/>
          <w:szCs w:val="24"/>
        </w:rPr>
        <w:t>顶岗实习是在全部课程学完后，学生在企业真实的工作环境中将所用的连锁企业工作所需技能进行整合应用，并不断提升，这部分实践是从学生到职业人的过渡，有着呈上启下的作用。</w:t>
      </w:r>
    </w:p>
    <w:p>
      <w:pPr>
        <w:spacing w:line="440" w:lineRule="exact"/>
        <w:ind w:firstLine="470" w:firstLineChars="196"/>
        <w:rPr>
          <w:rFonts w:ascii="宋体" w:hAnsi="宋体" w:eastAsia="宋体" w:cs="Times New Roman"/>
          <w:sz w:val="24"/>
          <w:szCs w:val="24"/>
        </w:rPr>
      </w:pPr>
      <w:r>
        <w:rPr>
          <w:rFonts w:hint="eastAsia" w:ascii="Times New Roman" w:hAnsi="宋体" w:eastAsia="宋体" w:cs="Times New Roman"/>
          <w:sz w:val="24"/>
          <w:szCs w:val="24"/>
          <w:lang w:val="en-US" w:eastAsia="zh-CN"/>
        </w:rPr>
        <w:t>详见</w:t>
      </w:r>
      <w:r>
        <w:rPr>
          <w:rFonts w:hint="eastAsia" w:ascii="Times New Roman" w:hAnsi="宋体" w:eastAsia="宋体" w:cs="Times New Roman"/>
          <w:sz w:val="24"/>
          <w:szCs w:val="24"/>
        </w:rPr>
        <w:t>附表3：</w:t>
      </w:r>
      <w:r>
        <w:rPr>
          <w:rFonts w:ascii="Times New Roman" w:hAnsi="宋体" w:eastAsia="宋体" w:cs="Times New Roman"/>
          <w:sz w:val="24"/>
          <w:szCs w:val="24"/>
        </w:rPr>
        <w:t>实践教学计划表</w:t>
      </w:r>
    </w:p>
    <w:p>
      <w:pPr>
        <w:keepNext/>
        <w:keepLines/>
        <w:spacing w:before="260" w:after="260" w:line="415" w:lineRule="auto"/>
        <w:ind w:firstLine="480" w:firstLineChars="200"/>
        <w:outlineLvl w:val="1"/>
        <w:rPr>
          <w:rFonts w:ascii="黑体" w:hAnsi="黑体" w:eastAsia="黑体" w:cs="Times New Roman"/>
          <w:bCs/>
          <w:sz w:val="24"/>
          <w:szCs w:val="32"/>
        </w:rPr>
      </w:pPr>
      <w:bookmarkStart w:id="78" w:name="_Toc75253727"/>
      <w:bookmarkStart w:id="79" w:name="_Toc8905"/>
      <w:bookmarkStart w:id="80" w:name="_Toc5063"/>
      <w:r>
        <w:rPr>
          <w:rFonts w:hint="eastAsia" w:ascii="黑体" w:hAnsi="黑体" w:eastAsia="黑体" w:cs="Times New Roman"/>
          <w:bCs/>
          <w:sz w:val="24"/>
          <w:szCs w:val="32"/>
        </w:rPr>
        <w:t>四、职业分析与职业能力要求</w:t>
      </w:r>
      <w:bookmarkEnd w:id="78"/>
      <w:bookmarkEnd w:id="79"/>
      <w:bookmarkEnd w:id="80"/>
    </w:p>
    <w:p>
      <w:pPr>
        <w:spacing w:line="440" w:lineRule="exact"/>
        <w:ind w:firstLine="470" w:firstLineChars="196"/>
        <w:rPr>
          <w:rFonts w:ascii="Times New Roman" w:hAnsi="宋体" w:eastAsia="宋体" w:cs="Times New Roman"/>
          <w:sz w:val="24"/>
          <w:szCs w:val="24"/>
        </w:rPr>
      </w:pPr>
      <w:r>
        <w:rPr>
          <w:rFonts w:hint="eastAsia" w:ascii="Times New Roman" w:hAnsi="宋体" w:eastAsia="宋体" w:cs="Times New Roman"/>
          <w:sz w:val="24"/>
          <w:szCs w:val="24"/>
        </w:rPr>
        <w:t>根据连锁经营管理专业人才培养目标和职业面向，连锁经营管理专业学生的职业胜任素质应包括店长胜任素质、创业者胜任素质和晋升发展的职业素质三个方面。</w:t>
      </w:r>
    </w:p>
    <w:p>
      <w:pPr>
        <w:spacing w:line="440" w:lineRule="exact"/>
        <w:ind w:firstLine="470" w:firstLineChars="196"/>
        <w:rPr>
          <w:rFonts w:ascii="Times New Roman" w:hAnsi="宋体" w:eastAsia="宋体" w:cs="Times New Roman"/>
          <w:sz w:val="24"/>
          <w:szCs w:val="24"/>
        </w:rPr>
      </w:pPr>
    </w:p>
    <w:p>
      <w:pPr>
        <w:jc w:val="center"/>
        <w:rPr>
          <w:rFonts w:hint="eastAsia" w:ascii="宋体" w:hAnsi="宋体" w:eastAsia="宋体" w:cs="Times New Roman"/>
          <w:szCs w:val="21"/>
        </w:rPr>
      </w:pPr>
      <w:bookmarkStart w:id="81" w:name="_Toc22465_WPSOffice_Level3"/>
    </w:p>
    <w:p>
      <w:pPr>
        <w:jc w:val="center"/>
        <w:rPr>
          <w:rFonts w:hint="eastAsia" w:ascii="宋体" w:hAnsi="宋体" w:eastAsia="宋体" w:cs="Times New Roman"/>
          <w:szCs w:val="21"/>
        </w:rPr>
      </w:pPr>
    </w:p>
    <w:p>
      <w:pPr>
        <w:jc w:val="center"/>
        <w:rPr>
          <w:rFonts w:hint="eastAsia" w:ascii="宋体" w:hAnsi="宋体" w:eastAsia="宋体" w:cs="Times New Roman"/>
          <w:szCs w:val="21"/>
        </w:rPr>
      </w:pPr>
    </w:p>
    <w:p>
      <w:pPr>
        <w:jc w:val="center"/>
        <w:rPr>
          <w:rFonts w:hint="eastAsia" w:ascii="宋体" w:hAnsi="宋体" w:eastAsia="宋体" w:cs="Times New Roman"/>
          <w:szCs w:val="21"/>
        </w:rPr>
      </w:pPr>
    </w:p>
    <w:p>
      <w:pPr>
        <w:jc w:val="center"/>
        <w:rPr>
          <w:rFonts w:hint="eastAsia" w:ascii="宋体" w:hAnsi="宋体" w:eastAsia="宋体" w:cs="Times New Roman"/>
          <w:szCs w:val="21"/>
        </w:rPr>
      </w:pPr>
    </w:p>
    <w:p>
      <w:pPr>
        <w:jc w:val="center"/>
        <w:rPr>
          <w:rFonts w:hint="eastAsia" w:ascii="宋体" w:hAnsi="宋体" w:eastAsia="宋体" w:cs="Times New Roman"/>
          <w:szCs w:val="21"/>
        </w:rPr>
      </w:pPr>
    </w:p>
    <w:p>
      <w:pPr>
        <w:jc w:val="center"/>
        <w:rPr>
          <w:rFonts w:ascii="宋体" w:hAnsi="宋体" w:eastAsia="宋体" w:cs="Times New Roman"/>
          <w:szCs w:val="21"/>
        </w:rPr>
      </w:pPr>
      <w:r>
        <w:rPr>
          <w:rFonts w:hint="eastAsia" w:ascii="宋体" w:hAnsi="宋体" w:eastAsia="宋体" w:cs="Times New Roman"/>
          <w:szCs w:val="21"/>
        </w:rPr>
        <w:t>店长胜任素质分析</w:t>
      </w:r>
      <w:bookmarkEnd w:id="81"/>
      <w:r>
        <w:rPr>
          <w:rFonts w:hint="eastAsia" w:ascii="宋体" w:hAnsi="宋体" w:eastAsia="宋体" w:cs="Times New Roman"/>
          <w:szCs w:val="21"/>
        </w:rPr>
        <w:t>表</w:t>
      </w:r>
    </w:p>
    <w:tbl>
      <w:tblPr>
        <w:tblStyle w:val="15"/>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709"/>
        <w:gridCol w:w="709"/>
        <w:gridCol w:w="4067"/>
        <w:gridCol w:w="155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27" w:type="dxa"/>
            <w:vAlign w:val="center"/>
          </w:tcPr>
          <w:p>
            <w:pPr>
              <w:adjustRightInd w:val="0"/>
              <w:snapToGrid w:val="0"/>
              <w:jc w:val="center"/>
              <w:rPr>
                <w:rFonts w:ascii="Times New Roman" w:hAnsi="Times New Roman" w:eastAsia="宋体" w:cs="Times New Roman"/>
                <w:b/>
                <w:bCs/>
                <w:iCs/>
                <w:color w:val="000000"/>
                <w:szCs w:val="21"/>
              </w:rPr>
            </w:pPr>
            <w:bookmarkStart w:id="82" w:name="_Toc531945115"/>
            <w:bookmarkStart w:id="83" w:name="_Hlk36828630"/>
            <w:r>
              <w:rPr>
                <w:rFonts w:ascii="Times New Roman" w:hAnsi="Times New Roman" w:eastAsia="宋体" w:cs="Times New Roman"/>
                <w:b/>
                <w:bCs/>
                <w:iCs/>
                <w:color w:val="000000"/>
                <w:szCs w:val="21"/>
              </w:rPr>
              <w:t>工作任务</w:t>
            </w:r>
            <w:bookmarkEnd w:id="82"/>
          </w:p>
        </w:tc>
        <w:tc>
          <w:tcPr>
            <w:tcW w:w="709" w:type="dxa"/>
            <w:vAlign w:val="center"/>
          </w:tcPr>
          <w:p>
            <w:pPr>
              <w:adjustRightInd w:val="0"/>
              <w:snapToGrid w:val="0"/>
              <w:jc w:val="center"/>
              <w:rPr>
                <w:rFonts w:ascii="Times New Roman" w:hAnsi="Times New Roman" w:eastAsia="宋体" w:cs="Times New Roman"/>
                <w:b/>
                <w:bCs/>
                <w:iCs/>
                <w:color w:val="000000"/>
                <w:szCs w:val="21"/>
              </w:rPr>
            </w:pPr>
            <w:bookmarkStart w:id="84" w:name="_Toc531945112"/>
            <w:r>
              <w:rPr>
                <w:rFonts w:ascii="Times New Roman" w:hAnsi="Times New Roman" w:eastAsia="宋体" w:cs="Times New Roman"/>
                <w:b/>
                <w:bCs/>
                <w:iCs/>
                <w:color w:val="000000"/>
                <w:szCs w:val="21"/>
              </w:rPr>
              <w:t>店长胜任素质分析</w:t>
            </w:r>
            <w:bookmarkEnd w:id="84"/>
          </w:p>
        </w:tc>
        <w:tc>
          <w:tcPr>
            <w:tcW w:w="709" w:type="dxa"/>
            <w:vAlign w:val="center"/>
          </w:tcPr>
          <w:p>
            <w:pPr>
              <w:adjustRightInd w:val="0"/>
              <w:snapToGrid w:val="0"/>
              <w:jc w:val="center"/>
              <w:rPr>
                <w:rFonts w:ascii="Times New Roman" w:hAnsi="Times New Roman" w:eastAsia="宋体" w:cs="Times New Roman"/>
                <w:b/>
                <w:bCs/>
                <w:iCs/>
                <w:color w:val="000000"/>
                <w:szCs w:val="21"/>
              </w:rPr>
            </w:pPr>
            <w:bookmarkStart w:id="85" w:name="_Toc531945116"/>
            <w:r>
              <w:rPr>
                <w:rFonts w:ascii="Times New Roman" w:hAnsi="Times New Roman" w:eastAsia="宋体" w:cs="Times New Roman"/>
                <w:b/>
                <w:bCs/>
                <w:iCs/>
                <w:color w:val="000000"/>
                <w:szCs w:val="21"/>
              </w:rPr>
              <w:t>工作内容</w:t>
            </w:r>
            <w:bookmarkEnd w:id="85"/>
          </w:p>
        </w:tc>
        <w:tc>
          <w:tcPr>
            <w:tcW w:w="4067" w:type="dxa"/>
            <w:vAlign w:val="center"/>
          </w:tcPr>
          <w:p>
            <w:pPr>
              <w:adjustRightInd w:val="0"/>
              <w:snapToGrid w:val="0"/>
              <w:jc w:val="center"/>
              <w:rPr>
                <w:rFonts w:ascii="Times New Roman" w:hAnsi="Times New Roman" w:eastAsia="宋体" w:cs="Times New Roman"/>
                <w:b/>
                <w:bCs/>
                <w:iCs/>
                <w:color w:val="000000"/>
                <w:szCs w:val="21"/>
              </w:rPr>
            </w:pPr>
            <w:bookmarkStart w:id="86" w:name="_Toc531945117"/>
            <w:r>
              <w:rPr>
                <w:rFonts w:ascii="Times New Roman" w:hAnsi="Times New Roman" w:eastAsia="宋体" w:cs="Times New Roman"/>
                <w:b/>
                <w:bCs/>
                <w:iCs/>
                <w:color w:val="000000"/>
                <w:szCs w:val="21"/>
              </w:rPr>
              <w:t>工作技能</w:t>
            </w:r>
            <w:bookmarkEnd w:id="86"/>
          </w:p>
        </w:tc>
        <w:tc>
          <w:tcPr>
            <w:tcW w:w="1559" w:type="dxa"/>
            <w:vAlign w:val="center"/>
          </w:tcPr>
          <w:p>
            <w:pPr>
              <w:adjustRightInd w:val="0"/>
              <w:snapToGrid w:val="0"/>
              <w:jc w:val="center"/>
              <w:rPr>
                <w:rFonts w:ascii="Times New Roman" w:hAnsi="Times New Roman" w:eastAsia="宋体" w:cs="Times New Roman"/>
                <w:b/>
                <w:bCs/>
                <w:iCs/>
                <w:color w:val="000000"/>
                <w:szCs w:val="21"/>
              </w:rPr>
            </w:pPr>
            <w:bookmarkStart w:id="87" w:name="_Toc531945118"/>
            <w:r>
              <w:rPr>
                <w:rFonts w:ascii="Times New Roman" w:hAnsi="Times New Roman" w:eastAsia="宋体" w:cs="Times New Roman"/>
                <w:b/>
                <w:bCs/>
                <w:iCs/>
                <w:color w:val="000000"/>
                <w:szCs w:val="21"/>
              </w:rPr>
              <w:t>核心能力</w:t>
            </w:r>
            <w:bookmarkEnd w:id="87"/>
          </w:p>
        </w:tc>
        <w:tc>
          <w:tcPr>
            <w:tcW w:w="1527" w:type="dxa"/>
            <w:vAlign w:val="center"/>
          </w:tcPr>
          <w:p>
            <w:pPr>
              <w:adjustRightInd w:val="0"/>
              <w:snapToGrid w:val="0"/>
              <w:jc w:val="center"/>
              <w:rPr>
                <w:rFonts w:ascii="Times New Roman" w:hAnsi="Times New Roman" w:eastAsia="宋体" w:cs="Times New Roman"/>
                <w:b/>
                <w:bCs/>
                <w:iCs/>
                <w:color w:val="000000"/>
                <w:szCs w:val="21"/>
              </w:rPr>
            </w:pPr>
            <w:bookmarkStart w:id="88" w:name="_Toc531945119"/>
            <w:r>
              <w:rPr>
                <w:rFonts w:ascii="Times New Roman" w:hAnsi="Times New Roman" w:eastAsia="宋体" w:cs="Times New Roman"/>
                <w:b/>
                <w:bCs/>
                <w:iCs/>
                <w:color w:val="000000"/>
                <w:szCs w:val="21"/>
              </w:rPr>
              <w:t>基础支撑能力</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27" w:type="dxa"/>
            <w:vMerge w:val="restart"/>
            <w:vAlign w:val="center"/>
          </w:tcPr>
          <w:p>
            <w:pPr>
              <w:jc w:val="center"/>
              <w:rPr>
                <w:rFonts w:ascii="Times New Roman" w:hAnsi="Times New Roman" w:eastAsia="宋体" w:cs="Times New Roman"/>
                <w:b/>
                <w:bCs/>
                <w:iCs/>
                <w:color w:val="000000"/>
                <w:szCs w:val="21"/>
              </w:rPr>
            </w:pPr>
            <w:r>
              <w:rPr>
                <w:rFonts w:ascii="Times New Roman" w:hAnsi="Times New Roman" w:eastAsia="宋体" w:cs="Times New Roman"/>
                <w:b/>
                <w:bCs/>
                <w:iCs/>
                <w:color w:val="000000"/>
                <w:szCs w:val="21"/>
              </w:rPr>
              <w:t>人</w:t>
            </w:r>
          </w:p>
          <w:p>
            <w:pPr>
              <w:jc w:val="center"/>
              <w:rPr>
                <w:rFonts w:ascii="Times New Roman" w:hAnsi="Times New Roman" w:eastAsia="宋体" w:cs="Times New Roman"/>
                <w:b/>
                <w:bCs/>
                <w:iCs/>
                <w:color w:val="000000"/>
                <w:szCs w:val="21"/>
              </w:rPr>
            </w:pPr>
            <w:r>
              <w:rPr>
                <w:rFonts w:ascii="Times New Roman" w:hAnsi="Times New Roman" w:eastAsia="宋体" w:cs="Times New Roman"/>
                <w:b/>
                <w:bCs/>
                <w:iCs/>
                <w:color w:val="000000"/>
                <w:szCs w:val="21"/>
              </w:rPr>
              <w:t>员</w:t>
            </w:r>
          </w:p>
          <w:p>
            <w:pPr>
              <w:jc w:val="center"/>
              <w:rPr>
                <w:rFonts w:ascii="Times New Roman" w:hAnsi="Times New Roman" w:eastAsia="宋体" w:cs="Times New Roman"/>
                <w:b/>
                <w:bCs/>
                <w:iCs/>
                <w:color w:val="000000"/>
                <w:szCs w:val="21"/>
              </w:rPr>
            </w:pPr>
            <w:r>
              <w:rPr>
                <w:rFonts w:ascii="Times New Roman" w:hAnsi="Times New Roman" w:eastAsia="宋体" w:cs="Times New Roman"/>
                <w:b/>
                <w:bCs/>
                <w:iCs/>
                <w:color w:val="000000"/>
                <w:szCs w:val="21"/>
              </w:rPr>
              <w:t>管</w:t>
            </w:r>
          </w:p>
          <w:p>
            <w:pPr>
              <w:jc w:val="center"/>
              <w:rPr>
                <w:rFonts w:ascii="Times New Roman" w:hAnsi="Times New Roman" w:eastAsia="宋体" w:cs="Times New Roman"/>
                <w:b/>
                <w:bCs/>
                <w:iCs/>
                <w:color w:val="000000"/>
                <w:szCs w:val="21"/>
              </w:rPr>
            </w:pPr>
            <w:r>
              <w:rPr>
                <w:rFonts w:ascii="Times New Roman" w:hAnsi="Times New Roman" w:eastAsia="宋体" w:cs="Times New Roman"/>
                <w:b/>
                <w:bCs/>
                <w:iCs/>
                <w:color w:val="000000"/>
                <w:szCs w:val="21"/>
              </w:rPr>
              <w:t>理</w:t>
            </w:r>
          </w:p>
        </w:tc>
        <w:tc>
          <w:tcPr>
            <w:tcW w:w="709" w:type="dxa"/>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bookmarkStart w:id="89" w:name="_Toc531945120"/>
            <w:r>
              <w:rPr>
                <w:rFonts w:ascii="Times New Roman" w:hAnsi="Times New Roman" w:eastAsia="宋体" w:cs="Times New Roman"/>
                <w:color w:val="000000"/>
                <w:szCs w:val="21"/>
              </w:rPr>
              <w:t>角色定位与人员分配</w:t>
            </w:r>
            <w:bookmarkEnd w:id="89"/>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（1）能够充分认识到作为店长在店铺管理中的各种角色定位，明确管理任务；</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（2）能够根据店铺面积、营业预估、人员工资等实际情况合理设计店铺组织结构、社定编制和岗位职责；</w:t>
            </w:r>
          </w:p>
          <w:p>
            <w:pPr>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（3）能够结合岗位做好人员分配。</w:t>
            </w:r>
          </w:p>
        </w:tc>
        <w:tc>
          <w:tcPr>
            <w:tcW w:w="1559" w:type="dxa"/>
            <w:vMerge w:val="restart"/>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（1）门店员工配置与团队建设能力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（2）门店员工作业管理能力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（3）门店销售服务与顾客关系管理能力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（4）门店卖场现场管理能力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（5）门店促销策划与执行能力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（6）门店陈列设计能力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（7）门店信息收集分析能力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（8）门店安全与损耗管理能力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（9）门店排班与文件管理能力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（10）会议制度的制定与实施能力</w:t>
            </w:r>
          </w:p>
        </w:tc>
        <w:tc>
          <w:tcPr>
            <w:tcW w:w="1527" w:type="dxa"/>
            <w:vMerge w:val="restart"/>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（1）组织结构设计能与人员配置能力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（2）招聘与培训能力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（3）薪酬与绩效考核能力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（4）管理角色认知能力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（5）沟通与激励能力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（6）计划与决策能力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（7）目标管理能力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（8）控制能力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（9）团队建设能力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（10）营销环境分析能力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（11）市场调研能力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（12）策划与推广能力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（13）产品设计与运营能力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color w:val="000000"/>
                <w:szCs w:val="21"/>
              </w:rPr>
            </w:pPr>
            <w:bookmarkStart w:id="90" w:name="_Toc531945121"/>
            <w:r>
              <w:rPr>
                <w:rFonts w:ascii="Times New Roman" w:hAnsi="Times New Roman" w:eastAsia="宋体" w:cs="Times New Roman"/>
                <w:color w:val="000000"/>
                <w:szCs w:val="21"/>
              </w:rPr>
              <w:t>店铺人员团队建设</w:t>
            </w:r>
            <w:bookmarkEnd w:id="90"/>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（1）能够带领店铺员工有效贯彻和执行公司的各项政策和制度；</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（2）能够从技能提升、心态改进和能力核检方面对员工进行跟进和指导，指引员工工作方向；</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（3）能够在团队中进行有效的沟通与激励，营造积极向上的团队精神；</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（4）能够分析店铺员工工作的短板并进行针对性培训；</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（5）能够控制店铺员工的合理流失并采取合适的留人策略；</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（6）能够为员工设立合理的晋升通道。</w:t>
            </w:r>
          </w:p>
          <w:p>
            <w:pPr>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（8）能够根据各项标准和制度检查并改进员工行为。</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color w:val="000000"/>
                <w:szCs w:val="21"/>
              </w:rPr>
            </w:pPr>
            <w:bookmarkStart w:id="91" w:name="_Toc531945122"/>
            <w:r>
              <w:rPr>
                <w:rFonts w:ascii="Times New Roman" w:hAnsi="Times New Roman" w:eastAsia="宋体" w:cs="Times New Roman"/>
                <w:color w:val="000000"/>
                <w:szCs w:val="21"/>
              </w:rPr>
              <w:t>店铺日常行政管 理</w:t>
            </w:r>
            <w:bookmarkEnd w:id="91"/>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（1）能够熟练执行店长的工作流程，召开有效例会，合理安排会议流程和内容；</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（2）能够建立有效的奖罚制度；</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（3）能够进行合理的排班并编制班表；</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（4）能够进行店内简单的面试、招聘与考勤。</w:t>
            </w:r>
          </w:p>
          <w:p>
            <w:pPr>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（5）能够合理的分类管理店铺文件并能够对数据和相关硬件设施进行维护。</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b/>
                <w:bCs/>
                <w:iCs/>
                <w:color w:val="000000"/>
                <w:szCs w:val="21"/>
              </w:rPr>
            </w:pPr>
            <w:bookmarkStart w:id="92" w:name="_Toc531945123"/>
            <w:r>
              <w:rPr>
                <w:rFonts w:ascii="Times New Roman" w:hAnsi="Times New Roman" w:eastAsia="宋体" w:cs="Times New Roman"/>
                <w:b/>
                <w:bCs/>
                <w:iCs/>
                <w:color w:val="000000"/>
                <w:szCs w:val="21"/>
              </w:rPr>
              <w:t>货品管理</w:t>
            </w:r>
            <w:bookmarkEnd w:id="92"/>
          </w:p>
        </w:tc>
        <w:tc>
          <w:tcPr>
            <w:tcW w:w="709" w:type="dxa"/>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货品流转管理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（1）能够通过销售和库存分析准确识别旺销、平销、漫流货品；</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（2）能够通过进、销、调、存有效运作，加速货品周转。</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仓库管理与失货控制</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（1）能够根据天气、促销、节假日等因素调正库存，制定合理的库存计划；</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（2）能够明确库管的职责和工作标准；</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（3）能够采用合理的对内对外的管理策略防止货品丢失；</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库存盘点</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（1）能够对有问题的库存货品进行相关处理，并对剩余货品进行合理的归类、摆放与清点；</w:t>
            </w:r>
          </w:p>
          <w:p>
            <w:pPr>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（2）能够根据得到的清点数据进行合理订货</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b/>
                <w:bCs/>
                <w:iCs/>
                <w:color w:val="000000"/>
                <w:szCs w:val="21"/>
              </w:rPr>
            </w:pPr>
            <w:bookmarkStart w:id="93" w:name="_Toc531945124"/>
            <w:r>
              <w:rPr>
                <w:rFonts w:ascii="Times New Roman" w:hAnsi="Times New Roman" w:eastAsia="宋体" w:cs="Times New Roman"/>
                <w:b/>
                <w:bCs/>
                <w:iCs/>
                <w:color w:val="000000"/>
                <w:szCs w:val="21"/>
              </w:rPr>
              <w:t>卖场管理</w:t>
            </w:r>
            <w:bookmarkEnd w:id="93"/>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声光管理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（1）能够根据店铺的实际情况和不同位置调整光线亮度；</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（2）能够根据商品的特征，把握顾客喜好，在不同的时段播放合适的音乐</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陈列管理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（1）能够根据店铺所处商圈、竞争情况和定位分析划分卖区，对产品进行分类，制定不同商品的陈列区域；</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（2）能够根据店铺实际情况制和客层分析制定陈列规则与要点，整合资源，合理陈列商品。</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人员状态管理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能够通过沟通、激励等手段规范工作人员的仪容仪表，展现良好的精神面貌</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卖场6S管理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能够根据6S的具体要求做好店铺的卖场管理。</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b/>
                <w:bCs/>
                <w:iCs/>
                <w:color w:val="000000"/>
                <w:szCs w:val="21"/>
              </w:rPr>
            </w:pPr>
            <w:bookmarkStart w:id="94" w:name="_Toc531945125"/>
            <w:r>
              <w:rPr>
                <w:rFonts w:ascii="Times New Roman" w:hAnsi="Times New Roman" w:eastAsia="宋体" w:cs="Times New Roman"/>
                <w:b/>
                <w:bCs/>
                <w:iCs/>
                <w:color w:val="000000"/>
                <w:szCs w:val="21"/>
              </w:rPr>
              <w:t>服务管理</w:t>
            </w:r>
            <w:bookmarkEnd w:id="94"/>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顾客管理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（1）能够根据顾客需求实施针对性的价值管理，提升顾客的忠诚度和满意度；</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（2）能够根据实际情况有效处理顾客投诉；</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（3）能够拓展和维护店铺的VIP客户。</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员工管理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（1）能够根据店铺和产品定位以及竞争情况制定服务标准、流程；</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（2）能够准确有效的向员工传达服务标准并统一员工服务行为，维护品牌形象。</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（3）能够对员工的服务过程与技巧进行全程监控并提出改进策略。</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b/>
                <w:bCs/>
                <w:iCs/>
                <w:color w:val="000000"/>
                <w:szCs w:val="21"/>
              </w:rPr>
            </w:pPr>
            <w:bookmarkStart w:id="95" w:name="_Toc531945126"/>
            <w:r>
              <w:rPr>
                <w:rFonts w:ascii="Times New Roman" w:hAnsi="Times New Roman" w:eastAsia="宋体" w:cs="Times New Roman"/>
                <w:b/>
                <w:bCs/>
                <w:iCs/>
                <w:color w:val="000000"/>
                <w:szCs w:val="21"/>
              </w:rPr>
              <w:t>销售管理</w:t>
            </w:r>
            <w:bookmarkEnd w:id="95"/>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销售目标管理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（1）能够合理的预估营业业绩，制定销售计划，确立销售目标；</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（2）能够根据经验数据和销售预期对对销售目标进行细化和分解。</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（3）能够结合销售目标进行销售进度的跟进与调整。</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销售分析</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（1）能够正确统计各项销售数据并填写销售报表；</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（2）能够根据销售数据分析畅销、漫流产品及其占营业额比重、分析坪效和每个区域的产值、分析成交率、搭配率、进店率等指标；</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（3）能够根据分析结果找出销售存在问题并有效解决。</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销售技能训练</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（1）能够深入了解所售产品知识，了解竞品情况，识别产品买点，对接顾客需求，合理运用销售话术；</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（2）能够预知顾客可能产生异议，做好处理预案；</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（3）能够结合员工实际情况针对性的对其销售进行指导，提升其销售能力。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（4）能够高效执行店铺和产品的促销方案</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b/>
                <w:bCs/>
                <w:iCs/>
                <w:color w:val="000000"/>
                <w:szCs w:val="21"/>
              </w:rPr>
            </w:pPr>
            <w:bookmarkStart w:id="96" w:name="_Toc531945127"/>
            <w:r>
              <w:rPr>
                <w:rFonts w:ascii="Times New Roman" w:hAnsi="Times New Roman" w:eastAsia="宋体" w:cs="Times New Roman"/>
                <w:b/>
                <w:bCs/>
                <w:iCs/>
                <w:color w:val="000000"/>
                <w:szCs w:val="21"/>
              </w:rPr>
              <w:t>财务管理</w:t>
            </w:r>
            <w:bookmarkEnd w:id="96"/>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执行财务制度</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（1）能够正确理解并执行公司的财务制度；</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（2）能够培养店铺员工规范的财务意识；</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控制费用</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（1）能够充分准确把握店铺的各项费用的指出额度和费用率；</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（2）能控制够采取有效的费用控制策略达成费用控制指标。</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jc w:val="center"/>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维护资产安全</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（1）能够深入了解店铺资产的构成</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（2）能够采取有效的防范措施避免资产损失；</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（3）能够提高员工资产维护意识。</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restart"/>
            <w:vAlign w:val="center"/>
          </w:tcPr>
          <w:p>
            <w:pPr>
              <w:adjustRightInd w:val="0"/>
              <w:snapToGrid w:val="0"/>
              <w:jc w:val="center"/>
              <w:rPr>
                <w:rFonts w:ascii="Times New Roman" w:hAnsi="Times New Roman" w:eastAsia="宋体" w:cs="Times New Roman"/>
                <w:szCs w:val="21"/>
              </w:rPr>
            </w:pPr>
            <w:bookmarkStart w:id="97" w:name="_Toc531945128"/>
            <w:r>
              <w:rPr>
                <w:rFonts w:ascii="Times New Roman" w:hAnsi="Times New Roman" w:eastAsia="宋体" w:cs="Times New Roman"/>
                <w:b/>
                <w:bCs/>
                <w:iCs/>
                <w:color w:val="000000"/>
                <w:szCs w:val="21"/>
              </w:rPr>
              <w:t>信息管理</w:t>
            </w:r>
            <w:bookmarkEnd w:id="97"/>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销售数据分析</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能够进行各项店铺运营指标的计算，并根据计算结果提出运营策略。</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Merge w:val="continue"/>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竞争信息分析</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能够对竞品产品、促销、活动等等信息进行收集、整理、分析并提出有效的应对策略。</w: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27" w:type="dxa"/>
            <w:vMerge w:val="continue"/>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adjustRightInd w:val="0"/>
              <w:snapToGrid w:val="0"/>
              <w:rPr>
                <w:rFonts w:ascii="Times New Roman" w:hAnsi="Times New Roman" w:eastAsia="宋体" w:cs="Times New Roman"/>
                <w:b/>
                <w:bCs/>
                <w:iCs/>
                <w:color w:val="000000"/>
                <w:szCs w:val="21"/>
              </w:rPr>
            </w:pPr>
          </w:p>
        </w:tc>
        <w:tc>
          <w:tcPr>
            <w:tcW w:w="709" w:type="dxa"/>
            <w:vAlign w:val="center"/>
          </w:tcPr>
          <w:p>
            <w:pPr>
              <w:jc w:val="left"/>
              <w:rPr>
                <w:rFonts w:ascii="Times New Roman" w:hAnsi="Times New Roman" w:eastAsia="宋体" w:cs="Times New Roman"/>
                <w:b/>
                <w:bCs/>
                <w:iCs/>
                <w:color w:val="000000"/>
                <w:szCs w:val="21"/>
              </w:rPr>
            </w:pPr>
            <w:r>
              <w:rPr>
                <w:rFonts w:ascii="Times New Roman" w:hAnsi="Times New Roman" w:eastAsia="宋体" w:cs="Times New Roman"/>
                <w:color w:val="000000"/>
                <w:szCs w:val="21"/>
              </w:rPr>
              <w:t>客户信息管理</w:t>
            </w:r>
          </w:p>
        </w:tc>
        <w:tc>
          <w:tcPr>
            <w:tcW w:w="4067"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能够收集整理客户对产品的信息反馈，做好客户资料的收集整理和维护。</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mc:AlternateContent>
                <mc:Choice Requires="wps">
                  <w:drawing>
                    <wp:anchor distT="0" distB="0" distL="114300" distR="114300" simplePos="0" relativeHeight="251664384" behindDoc="0" locked="0" layoutInCell="1" allowOverlap="1">
                      <wp:simplePos x="0" y="0"/>
                      <wp:positionH relativeFrom="column">
                        <wp:posOffset>485775</wp:posOffset>
                      </wp:positionH>
                      <wp:positionV relativeFrom="paragraph">
                        <wp:posOffset>402590</wp:posOffset>
                      </wp:positionV>
                      <wp:extent cx="2085975" cy="285750"/>
                      <wp:effectExtent l="1270" t="1905"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2085975" cy="285750"/>
                              </a:xfrm>
                              <a:prstGeom prst="rect">
                                <a:avLst/>
                              </a:prstGeom>
                              <a:solidFill>
                                <a:srgbClr val="FFFFFF"/>
                              </a:solidFill>
                              <a:ln>
                                <a:noFill/>
                              </a:ln>
                            </wps:spPr>
                            <wps:txbx>
                              <w:txbxContent>
                                <w:p>
                                  <w:pPr>
                                    <w:jc w:val="center"/>
                                  </w:pPr>
                                  <w:r>
                                    <w:rPr>
                                      <w:rFonts w:hint="eastAsia" w:ascii="宋体" w:hAnsi="宋体"/>
                                      <w:szCs w:val="21"/>
                                    </w:rPr>
                                    <w:t>创业胜任素质分析表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25pt;margin-top:31.7pt;height:22.5pt;width:164.25pt;z-index:251664384;mso-width-relative:page;mso-height-relative:page;" fillcolor="#FFFFFF" filled="t" stroked="f" coordsize="21600,21600" o:gfxdata="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DfxAdcAAAAJAQAADwAAAAAAAAABACAAAAAiAAAAZHJzL2Rvd25yZXYueG1sUEsBAhQA&#10;FAAAAAgAh07iQGV9bqEsAgAAQAQAAA4AAAAAAAAAAQAgAAAAJgEAAGRycy9lMm9Eb2MueG1sUEsF&#10;BgAAAAAGAAYAWQEAAMQFAAAAAA==&#10;">
                      <v:fill on="t" focussize="0,0"/>
                      <v:stroke on="f"/>
                      <v:imagedata o:title=""/>
                      <o:lock v:ext="edit" aspectratio="f"/>
                      <v:textbox>
                        <w:txbxContent>
                          <w:p>
                            <w:pPr>
                              <w:jc w:val="center"/>
                            </w:pPr>
                            <w:r>
                              <w:rPr>
                                <w:rFonts w:hint="eastAsia" w:ascii="宋体" w:hAnsi="宋体"/>
                                <w:szCs w:val="21"/>
                              </w:rPr>
                              <w:t>创业胜任素质分析表</w:t>
                            </w:r>
                          </w:p>
                        </w:txbxContent>
                      </v:textbox>
                    </v:shape>
                  </w:pict>
                </mc:Fallback>
              </mc:AlternateContent>
            </w:r>
          </w:p>
        </w:tc>
        <w:tc>
          <w:tcPr>
            <w:tcW w:w="1559" w:type="dxa"/>
            <w:vMerge w:val="continue"/>
            <w:vAlign w:val="center"/>
          </w:tcPr>
          <w:p>
            <w:pPr>
              <w:adjustRightInd w:val="0"/>
              <w:snapToGrid w:val="0"/>
              <w:rPr>
                <w:rFonts w:ascii="Times New Roman" w:hAnsi="Times New Roman" w:eastAsia="宋体" w:cs="Times New Roman"/>
                <w:b/>
                <w:bCs/>
                <w:iCs/>
                <w:color w:val="000000"/>
                <w:szCs w:val="21"/>
              </w:rPr>
            </w:pPr>
          </w:p>
        </w:tc>
        <w:tc>
          <w:tcPr>
            <w:tcW w:w="1527" w:type="dxa"/>
            <w:vMerge w:val="continue"/>
            <w:vAlign w:val="center"/>
          </w:tcPr>
          <w:p>
            <w:pPr>
              <w:adjustRightInd w:val="0"/>
              <w:snapToGrid w:val="0"/>
              <w:rPr>
                <w:rFonts w:ascii="Times New Roman" w:hAnsi="Times New Roman" w:eastAsia="宋体" w:cs="Times New Roman"/>
                <w:b/>
                <w:bCs/>
                <w:iCs/>
                <w:color w:val="000000"/>
                <w:szCs w:val="21"/>
              </w:rPr>
            </w:pPr>
          </w:p>
        </w:tc>
      </w:tr>
      <w:bookmarkEnd w:id="83"/>
    </w:tbl>
    <w:p>
      <w:pPr>
        <w:rPr>
          <w:rFonts w:ascii="Times New Roman" w:hAnsi="Times New Roman" w:eastAsia="宋体" w:cs="Times New Roman"/>
          <w:vanish/>
          <w:szCs w:val="24"/>
        </w:rPr>
      </w:pPr>
    </w:p>
    <w:tbl>
      <w:tblPr>
        <w:tblStyle w:val="15"/>
        <w:tblpPr w:leftFromText="180" w:rightFromText="180" w:vertAnchor="text" w:horzAnchor="margin" w:tblpX="-102" w:tblpY="7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714"/>
        <w:gridCol w:w="700"/>
        <w:gridCol w:w="4353"/>
        <w:gridCol w:w="12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restar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创</w:t>
            </w:r>
          </w:p>
          <w:p>
            <w:pPr>
              <w:jc w:val="center"/>
              <w:rPr>
                <w:rFonts w:ascii="Times New Roman" w:hAnsi="Times New Roman" w:eastAsia="宋体" w:cs="Times New Roman"/>
                <w:b/>
                <w:szCs w:val="21"/>
              </w:rPr>
            </w:pPr>
            <w:r>
              <w:rPr>
                <w:rFonts w:ascii="Times New Roman" w:hAnsi="Times New Roman" w:eastAsia="宋体" w:cs="Times New Roman"/>
                <w:b/>
                <w:szCs w:val="21"/>
              </w:rPr>
              <w:t>业</w:t>
            </w:r>
          </w:p>
          <w:p>
            <w:pPr>
              <w:jc w:val="center"/>
              <w:rPr>
                <w:rFonts w:ascii="Times New Roman" w:hAnsi="Times New Roman" w:eastAsia="宋体" w:cs="Times New Roman"/>
                <w:b/>
                <w:szCs w:val="21"/>
              </w:rPr>
            </w:pPr>
            <w:r>
              <w:rPr>
                <w:rFonts w:ascii="Times New Roman" w:hAnsi="Times New Roman" w:eastAsia="宋体" w:cs="Times New Roman"/>
                <w:b/>
                <w:szCs w:val="21"/>
              </w:rPr>
              <w:t>者</w:t>
            </w:r>
          </w:p>
          <w:p>
            <w:pPr>
              <w:jc w:val="center"/>
              <w:rPr>
                <w:rFonts w:ascii="Times New Roman" w:hAnsi="Times New Roman" w:eastAsia="宋体" w:cs="Times New Roman"/>
                <w:b/>
                <w:szCs w:val="21"/>
              </w:rPr>
            </w:pPr>
            <w:r>
              <w:rPr>
                <w:rFonts w:ascii="Times New Roman" w:hAnsi="Times New Roman" w:eastAsia="宋体" w:cs="Times New Roman"/>
                <w:b/>
                <w:szCs w:val="21"/>
              </w:rPr>
              <w:t>素</w:t>
            </w:r>
          </w:p>
          <w:p>
            <w:pPr>
              <w:jc w:val="center"/>
              <w:rPr>
                <w:rFonts w:ascii="Times New Roman" w:hAnsi="Times New Roman" w:eastAsia="宋体" w:cs="Times New Roman"/>
                <w:b/>
                <w:szCs w:val="21"/>
              </w:rPr>
            </w:pPr>
            <w:r>
              <w:rPr>
                <w:rFonts w:ascii="Times New Roman" w:hAnsi="Times New Roman" w:eastAsia="宋体" w:cs="Times New Roman"/>
                <w:b/>
                <w:szCs w:val="21"/>
              </w:rPr>
              <w:t>质</w:t>
            </w:r>
          </w:p>
          <w:p>
            <w:pPr>
              <w:jc w:val="center"/>
              <w:rPr>
                <w:rFonts w:ascii="Times New Roman" w:hAnsi="Times New Roman" w:eastAsia="宋体" w:cs="Times New Roman"/>
                <w:b/>
                <w:szCs w:val="21"/>
              </w:rPr>
            </w:pPr>
            <w:r>
              <w:rPr>
                <w:rFonts w:ascii="Times New Roman" w:hAnsi="Times New Roman" w:eastAsia="宋体" w:cs="Times New Roman"/>
                <w:b/>
                <w:szCs w:val="21"/>
              </w:rPr>
              <w:t>分</w:t>
            </w:r>
          </w:p>
          <w:p>
            <w:pPr>
              <w:jc w:val="center"/>
              <w:rPr>
                <w:rFonts w:ascii="Times New Roman" w:hAnsi="Times New Roman" w:eastAsia="宋体" w:cs="Times New Roman"/>
                <w:b/>
                <w:szCs w:val="21"/>
              </w:rPr>
            </w:pPr>
            <w:r>
              <w:rPr>
                <w:rFonts w:ascii="Times New Roman" w:hAnsi="Times New Roman" w:eastAsia="宋体" w:cs="Times New Roman"/>
                <w:b/>
                <w:szCs w:val="21"/>
              </w:rPr>
              <w:t>析</w:t>
            </w:r>
          </w:p>
        </w:tc>
        <w:tc>
          <w:tcPr>
            <w:tcW w:w="714" w:type="dxa"/>
            <w:vAlign w:val="center"/>
          </w:tcPr>
          <w:p>
            <w:pPr>
              <w:adjustRightInd w:val="0"/>
              <w:snapToGrid w:val="0"/>
              <w:jc w:val="center"/>
              <w:rPr>
                <w:rFonts w:ascii="Times New Roman" w:hAnsi="Times New Roman" w:eastAsia="宋体" w:cs="Times New Roman"/>
                <w:b/>
                <w:bCs/>
                <w:iCs/>
                <w:color w:val="000000"/>
                <w:szCs w:val="21"/>
              </w:rPr>
            </w:pPr>
            <w:bookmarkStart w:id="98" w:name="_Toc531945129"/>
            <w:r>
              <w:rPr>
                <w:rFonts w:ascii="Times New Roman" w:hAnsi="Times New Roman" w:eastAsia="宋体" w:cs="Times New Roman"/>
                <w:b/>
                <w:bCs/>
                <w:iCs/>
                <w:color w:val="000000"/>
                <w:szCs w:val="21"/>
              </w:rPr>
              <w:t>工作任务</w:t>
            </w:r>
            <w:bookmarkEnd w:id="98"/>
          </w:p>
        </w:tc>
        <w:tc>
          <w:tcPr>
            <w:tcW w:w="700" w:type="dxa"/>
            <w:vAlign w:val="center"/>
          </w:tcPr>
          <w:p>
            <w:pPr>
              <w:adjustRightInd w:val="0"/>
              <w:snapToGrid w:val="0"/>
              <w:jc w:val="center"/>
              <w:rPr>
                <w:rFonts w:ascii="Times New Roman" w:hAnsi="Times New Roman" w:eastAsia="宋体" w:cs="Times New Roman"/>
                <w:b/>
                <w:bCs/>
                <w:iCs/>
                <w:color w:val="000000"/>
                <w:szCs w:val="21"/>
              </w:rPr>
            </w:pPr>
            <w:bookmarkStart w:id="99" w:name="_Toc531945130"/>
            <w:r>
              <w:rPr>
                <w:rFonts w:ascii="Times New Roman" w:hAnsi="Times New Roman" w:eastAsia="宋体" w:cs="Times New Roman"/>
                <w:b/>
                <w:bCs/>
                <w:iCs/>
                <w:color w:val="000000"/>
                <w:szCs w:val="21"/>
              </w:rPr>
              <w:t>工作内容</w:t>
            </w:r>
            <w:bookmarkEnd w:id="99"/>
          </w:p>
        </w:tc>
        <w:tc>
          <w:tcPr>
            <w:tcW w:w="4353" w:type="dxa"/>
            <w:vAlign w:val="center"/>
          </w:tcPr>
          <w:p>
            <w:pPr>
              <w:adjustRightInd w:val="0"/>
              <w:snapToGrid w:val="0"/>
              <w:jc w:val="center"/>
              <w:rPr>
                <w:rFonts w:ascii="Times New Roman" w:hAnsi="Times New Roman" w:eastAsia="宋体" w:cs="Times New Roman"/>
                <w:b/>
                <w:bCs/>
                <w:iCs/>
                <w:color w:val="000000"/>
                <w:szCs w:val="21"/>
              </w:rPr>
            </w:pPr>
            <w:bookmarkStart w:id="100" w:name="_Toc531945131"/>
            <w:r>
              <w:rPr>
                <w:rFonts w:ascii="Times New Roman" w:hAnsi="Times New Roman" w:eastAsia="宋体" w:cs="Times New Roman"/>
                <w:b/>
                <w:bCs/>
                <w:iCs/>
                <w:color w:val="000000"/>
                <w:szCs w:val="21"/>
              </w:rPr>
              <w:t>工作技能</w:t>
            </w:r>
            <w:bookmarkEnd w:id="100"/>
          </w:p>
        </w:tc>
        <w:tc>
          <w:tcPr>
            <w:tcW w:w="1200" w:type="dxa"/>
            <w:vAlign w:val="center"/>
          </w:tcPr>
          <w:p>
            <w:pPr>
              <w:adjustRightInd w:val="0"/>
              <w:snapToGrid w:val="0"/>
              <w:jc w:val="center"/>
              <w:rPr>
                <w:rFonts w:ascii="Times New Roman" w:hAnsi="Times New Roman" w:eastAsia="宋体" w:cs="Times New Roman"/>
                <w:b/>
                <w:bCs/>
                <w:iCs/>
                <w:color w:val="000000"/>
                <w:szCs w:val="21"/>
              </w:rPr>
            </w:pPr>
            <w:bookmarkStart w:id="101" w:name="_Toc531945132"/>
            <w:r>
              <w:rPr>
                <w:rFonts w:ascii="Times New Roman" w:hAnsi="Times New Roman" w:eastAsia="宋体" w:cs="Times New Roman"/>
                <w:b/>
                <w:bCs/>
                <w:iCs/>
                <w:color w:val="000000"/>
                <w:szCs w:val="21"/>
              </w:rPr>
              <w:t>核心能力</w:t>
            </w:r>
            <w:bookmarkEnd w:id="101"/>
          </w:p>
        </w:tc>
        <w:tc>
          <w:tcPr>
            <w:tcW w:w="1600" w:type="dxa"/>
            <w:vAlign w:val="center"/>
          </w:tcPr>
          <w:p>
            <w:pPr>
              <w:adjustRightInd w:val="0"/>
              <w:snapToGrid w:val="0"/>
              <w:jc w:val="center"/>
              <w:rPr>
                <w:rFonts w:ascii="Times New Roman" w:hAnsi="Times New Roman" w:eastAsia="宋体" w:cs="Times New Roman"/>
                <w:b/>
                <w:bCs/>
                <w:iCs/>
                <w:color w:val="000000"/>
                <w:szCs w:val="21"/>
              </w:rPr>
            </w:pPr>
            <w:bookmarkStart w:id="102" w:name="_Toc531945133"/>
            <w:r>
              <w:rPr>
                <w:rFonts w:ascii="Times New Roman" w:hAnsi="Times New Roman" w:eastAsia="宋体" w:cs="Times New Roman"/>
                <w:b/>
                <w:bCs/>
                <w:iCs/>
                <w:color w:val="000000"/>
                <w:szCs w:val="21"/>
              </w:rPr>
              <w:t>基础支撑能力</w:t>
            </w:r>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vAlign w:val="center"/>
          </w:tcPr>
          <w:p>
            <w:pPr>
              <w:jc w:val="center"/>
              <w:rPr>
                <w:rFonts w:ascii="Times New Roman" w:hAnsi="Times New Roman" w:eastAsia="微软雅黑" w:cs="Times New Roman"/>
                <w:color w:val="000000"/>
                <w:szCs w:val="21"/>
              </w:rPr>
            </w:pPr>
          </w:p>
        </w:tc>
        <w:tc>
          <w:tcPr>
            <w:tcW w:w="714" w:type="dxa"/>
            <w:vMerge w:val="restar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激发创意</w:t>
            </w: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突破思维定势形成创新思维</w:t>
            </w:r>
          </w:p>
        </w:tc>
        <w:tc>
          <w:tcPr>
            <w:tcW w:w="4353" w:type="dxa"/>
            <w:vAlign w:val="center"/>
          </w:tcPr>
          <w:p>
            <w:pPr>
              <w:numPr>
                <w:ilvl w:val="0"/>
                <w:numId w:val="1"/>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能够发现自己存在的思维定势；</w:t>
            </w:r>
          </w:p>
          <w:p>
            <w:pPr>
              <w:numPr>
                <w:ilvl w:val="0"/>
                <w:numId w:val="1"/>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能够采用适合自己的思维训练方法。</w:t>
            </w:r>
          </w:p>
        </w:tc>
        <w:tc>
          <w:tcPr>
            <w:tcW w:w="1200" w:type="dxa"/>
            <w:vMerge w:val="restart"/>
          </w:tcPr>
          <w:p>
            <w:pPr>
              <w:numPr>
                <w:ilvl w:val="0"/>
                <w:numId w:val="2"/>
              </w:num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创新思维的能力</w:t>
            </w:r>
          </w:p>
          <w:p>
            <w:pPr>
              <w:numPr>
                <w:ilvl w:val="0"/>
                <w:numId w:val="2"/>
              </w:num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注册开办企业的能力</w:t>
            </w:r>
          </w:p>
          <w:p>
            <w:pPr>
              <w:numPr>
                <w:ilvl w:val="0"/>
                <w:numId w:val="2"/>
              </w:num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持续经营能力</w:t>
            </w:r>
          </w:p>
          <w:p>
            <w:pPr>
              <w:numPr>
                <w:ilvl w:val="0"/>
                <w:numId w:val="2"/>
              </w:num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人员配置能力</w:t>
            </w:r>
          </w:p>
          <w:p>
            <w:p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（5）企业发展规划能力</w:t>
            </w:r>
          </w:p>
        </w:tc>
        <w:tc>
          <w:tcPr>
            <w:tcW w:w="1600" w:type="dxa"/>
            <w:vMerge w:val="restart"/>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（1）组织结构设计与人员配置能力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（2）招聘与培训能力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（3）薪酬与绩效考核能力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（3）管理角色认知能力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（4）沟通与激励能力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（5）计划与决策能力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（6）目标管理能力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（7）控制能力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（8）团队建设能力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（9）营销环境分析能力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（10）市场调研能力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（11）策划与推广能力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（12）产品设计与运营能力（13）财务管理能力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（14）战略选择与实施能力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（15）融资能力</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（16）企业法人治理结构设能力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vAlign w:val="center"/>
          </w:tcPr>
          <w:p>
            <w:pPr>
              <w:jc w:val="center"/>
              <w:rPr>
                <w:rFonts w:ascii="Times New Roman" w:hAnsi="Times New Roman" w:eastAsia="宋体" w:cs="Times New Roman"/>
                <w:b/>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培养创新能力</w:t>
            </w:r>
          </w:p>
        </w:tc>
        <w:tc>
          <w:tcPr>
            <w:tcW w:w="4353" w:type="dxa"/>
            <w:vAlign w:val="center"/>
          </w:tcPr>
          <w:p>
            <w:pPr>
              <w:numPr>
                <w:ilvl w:val="0"/>
                <w:numId w:val="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能够明确创新的内涵；</w:t>
            </w:r>
          </w:p>
          <w:p>
            <w:pPr>
              <w:numPr>
                <w:ilvl w:val="0"/>
                <w:numId w:val="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能够掌握正确的创新方法。</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restar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组建创业团队</w:t>
            </w: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确定团队核心领导</w:t>
            </w:r>
          </w:p>
        </w:tc>
        <w:tc>
          <w:tcPr>
            <w:tcW w:w="4353" w:type="dxa"/>
            <w:vAlign w:val="center"/>
          </w:tcPr>
          <w:p>
            <w:pPr>
              <w:numPr>
                <w:ilvl w:val="0"/>
                <w:numId w:val="4"/>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能够培养自身的领导力；</w:t>
            </w:r>
          </w:p>
          <w:p>
            <w:pPr>
              <w:numPr>
                <w:ilvl w:val="0"/>
                <w:numId w:val="4"/>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能够进行团队建设，打造凝聚力和执行力；</w:t>
            </w:r>
          </w:p>
          <w:p>
            <w:pPr>
              <w:numPr>
                <w:ilvl w:val="0"/>
                <w:numId w:val="4"/>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能够对创业团队进行有效激励。</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制定退出机制</w:t>
            </w:r>
          </w:p>
        </w:tc>
        <w:tc>
          <w:tcPr>
            <w:tcW w:w="4353" w:type="dxa"/>
            <w:vAlign w:val="center"/>
          </w:tcPr>
          <w:p>
            <w:pPr>
              <w:numPr>
                <w:ilvl w:val="0"/>
                <w:numId w:val="5"/>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能够掌握常用的退出方法和适用条件；</w:t>
            </w:r>
          </w:p>
          <w:p>
            <w:pPr>
              <w:numPr>
                <w:ilvl w:val="0"/>
                <w:numId w:val="5"/>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能够根据创业团队实际情况设计合适的推出机制和方法。</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股权结构设计</w:t>
            </w:r>
          </w:p>
        </w:tc>
        <w:tc>
          <w:tcPr>
            <w:tcW w:w="4353" w:type="dxa"/>
            <w:vAlign w:val="center"/>
          </w:tcPr>
          <w:p>
            <w:pPr>
              <w:numPr>
                <w:ilvl w:val="0"/>
                <w:numId w:val="6"/>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能够对公司控制权进行合理设计与分配；</w:t>
            </w:r>
          </w:p>
          <w:p>
            <w:pPr>
              <w:numPr>
                <w:ilvl w:val="0"/>
                <w:numId w:val="6"/>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能够对股权交易方的价值进行合理评估；</w:t>
            </w:r>
          </w:p>
          <w:p>
            <w:pPr>
              <w:numPr>
                <w:ilvl w:val="0"/>
                <w:numId w:val="6"/>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能够对各方利益进行平衡；</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（3）能够根据公司发展进行股权结构的演变。</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restar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创立企业</w:t>
            </w: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市场评估</w:t>
            </w:r>
          </w:p>
        </w:tc>
        <w:tc>
          <w:tcPr>
            <w:tcW w:w="4353" w:type="dxa"/>
            <w:vAlign w:val="center"/>
          </w:tcPr>
          <w:p>
            <w:pPr>
              <w:numPr>
                <w:ilvl w:val="0"/>
                <w:numId w:val="7"/>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能够进行环境分析和市场定位；</w:t>
            </w:r>
          </w:p>
          <w:p>
            <w:pPr>
              <w:numPr>
                <w:ilvl w:val="0"/>
                <w:numId w:val="7"/>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能够识别市场机会；</w:t>
            </w:r>
          </w:p>
          <w:p>
            <w:pPr>
              <w:numPr>
                <w:ilvl w:val="0"/>
                <w:numId w:val="7"/>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能够对市场容量和收益进行预测。</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资金筹措</w:t>
            </w:r>
          </w:p>
        </w:tc>
        <w:tc>
          <w:tcPr>
            <w:tcW w:w="4353" w:type="dxa"/>
            <w:vAlign w:val="center"/>
          </w:tcPr>
          <w:p>
            <w:pPr>
              <w:numPr>
                <w:ilvl w:val="0"/>
                <w:numId w:val="8"/>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能够设计合理的资本结构；</w:t>
            </w:r>
          </w:p>
          <w:p>
            <w:pPr>
              <w:numPr>
                <w:ilvl w:val="0"/>
                <w:numId w:val="8"/>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能够采用合理的方式进行筹资。</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设计法人治理结构</w:t>
            </w:r>
          </w:p>
        </w:tc>
        <w:tc>
          <w:tcPr>
            <w:tcW w:w="4353" w:type="dxa"/>
            <w:vAlign w:val="center"/>
          </w:tcPr>
          <w:p>
            <w:pPr>
              <w:numPr>
                <w:ilvl w:val="0"/>
                <w:numId w:val="9"/>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能够协调股东与企业的利益关系，保证投资者回报；</w:t>
            </w:r>
          </w:p>
          <w:p>
            <w:pPr>
              <w:numPr>
                <w:ilvl w:val="0"/>
                <w:numId w:val="9"/>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能够协调公司内各利益集团之间的关系，做好管理层和员工的激励和制约。</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公司注册</w:t>
            </w:r>
          </w:p>
        </w:tc>
        <w:tc>
          <w:tcPr>
            <w:tcW w:w="4353" w:type="dxa"/>
            <w:vAlign w:val="center"/>
          </w:tcPr>
          <w:p>
            <w:pPr>
              <w:numPr>
                <w:ilvl w:val="0"/>
                <w:numId w:val="10"/>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能够选择合适的公司形式；</w:t>
            </w:r>
          </w:p>
          <w:p>
            <w:pPr>
              <w:numPr>
                <w:ilvl w:val="0"/>
                <w:numId w:val="10"/>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能够根据公司注册流程进行公司注册。</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restar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产品开发与运营</w:t>
            </w: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根据需求开发设计产品</w:t>
            </w:r>
          </w:p>
        </w:tc>
        <w:tc>
          <w:tcPr>
            <w:tcW w:w="4353" w:type="dxa"/>
            <w:vAlign w:val="center"/>
          </w:tcPr>
          <w:p>
            <w:pPr>
              <w:numPr>
                <w:ilvl w:val="0"/>
                <w:numId w:val="11"/>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能够识别目标市场的用户需求；</w:t>
            </w:r>
          </w:p>
          <w:p>
            <w:pPr>
              <w:numPr>
                <w:ilvl w:val="0"/>
                <w:numId w:val="11"/>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能够制定并实施产品策略并对产品生命周期进行管理；</w:t>
            </w:r>
          </w:p>
          <w:p>
            <w:pPr>
              <w:numPr>
                <w:ilvl w:val="0"/>
                <w:numId w:val="11"/>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能够跟踪产品运营数据，分析用户行为及反馈，提出创新产品策略持续改善产品用户体验；</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（4）能够控制产品研发运营整体进度并对产品的各项运营指标负责。</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为产品制定相应的营销策略</w:t>
            </w:r>
          </w:p>
        </w:tc>
        <w:tc>
          <w:tcPr>
            <w:tcW w:w="4353" w:type="dxa"/>
            <w:vAlign w:val="center"/>
          </w:tcPr>
          <w:p>
            <w:pPr>
              <w:numPr>
                <w:ilvl w:val="0"/>
                <w:numId w:val="12"/>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能够进行市场调查与分析，确定营销目标；</w:t>
            </w:r>
          </w:p>
          <w:p>
            <w:pPr>
              <w:numPr>
                <w:ilvl w:val="0"/>
                <w:numId w:val="12"/>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能够制定定价、渠道、促销、公共关系和服务策略；</w:t>
            </w:r>
          </w:p>
          <w:p>
            <w:pPr>
              <w:numPr>
                <w:ilvl w:val="0"/>
                <w:numId w:val="12"/>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能够对营销费用和收益进行预估。</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vAlign w:val="center"/>
          </w:tcPr>
          <w:p>
            <w:pPr>
              <w:jc w:val="center"/>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建立产品的品牌并推广</w:t>
            </w:r>
          </w:p>
        </w:tc>
        <w:tc>
          <w:tcPr>
            <w:tcW w:w="4353" w:type="dxa"/>
            <w:vAlign w:val="center"/>
          </w:tcPr>
          <w:p>
            <w:pPr>
              <w:numPr>
                <w:ilvl w:val="0"/>
                <w:numId w:val="1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能够确立合适的品牌内涵并选择合适的品牌模式；</w:t>
            </w:r>
          </w:p>
          <w:p>
            <w:pPr>
              <w:numPr>
                <w:ilvl w:val="0"/>
                <w:numId w:val="1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能够为品牌设立合适的远景规划；</w:t>
            </w:r>
          </w:p>
          <w:p>
            <w:pPr>
              <w:numPr>
                <w:ilvl w:val="0"/>
                <w:numId w:val="1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能够对品牌进行有效的管理；</w:t>
            </w:r>
          </w:p>
          <w:p>
            <w:pPr>
              <w:numPr>
                <w:ilvl w:val="0"/>
                <w:numId w:val="13"/>
              </w:numPr>
              <w:rPr>
                <w:rFonts w:ascii="Times New Roman" w:hAnsi="Times New Roman" w:eastAsia="宋体" w:cs="Times New Roman"/>
                <w:color w:val="000000"/>
                <w:szCs w:val="21"/>
              </w:rPr>
            </w:pPr>
            <w:r>
              <w:rPr>
                <w:rFonts w:ascii="Times New Roman" w:hAnsi="Times New Roman" w:eastAsia="宋体" w:cs="Times New Roman"/>
                <w:color w:val="000000"/>
                <w:szCs w:val="21"/>
              </w:rPr>
              <w:t>能够充分利用各种媒介进行品牌的传播；</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restar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企业战略规划</w:t>
            </w: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设立战略目标</w:t>
            </w:r>
          </w:p>
        </w:tc>
        <w:tc>
          <w:tcPr>
            <w:tcW w:w="4353"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能够根据自身资源和所处环境设立合理的企业发展目标。</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tcPr>
          <w:p>
            <w:pPr>
              <w:jc w:val="left"/>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制定战略计划</w:t>
            </w:r>
          </w:p>
        </w:tc>
        <w:tc>
          <w:tcPr>
            <w:tcW w:w="4353"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能够将战略目标进行分解，并根据分解后的目标制定相应的执行计划。</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54" w:type="dxa"/>
            <w:vMerge w:val="continue"/>
          </w:tcPr>
          <w:p>
            <w:pPr>
              <w:jc w:val="left"/>
              <w:rPr>
                <w:rFonts w:ascii="Times New Roman" w:hAnsi="Times New Roman" w:eastAsia="微软雅黑" w:cs="Times New Roman"/>
                <w:color w:val="000000"/>
                <w:szCs w:val="21"/>
              </w:rPr>
            </w:pPr>
          </w:p>
        </w:tc>
        <w:tc>
          <w:tcPr>
            <w:tcW w:w="714" w:type="dxa"/>
            <w:vMerge w:val="continue"/>
          </w:tcPr>
          <w:p>
            <w:pPr>
              <w:jc w:val="left"/>
              <w:rPr>
                <w:rFonts w:ascii="Times New Roman" w:hAnsi="Times New Roman" w:eastAsia="宋体" w:cs="Times New Roman"/>
                <w:color w:val="000000"/>
                <w:szCs w:val="21"/>
              </w:rPr>
            </w:pPr>
          </w:p>
        </w:tc>
        <w:tc>
          <w:tcPr>
            <w:tcW w:w="70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战略实施与评价</w:t>
            </w:r>
          </w:p>
        </w:tc>
        <w:tc>
          <w:tcPr>
            <w:tcW w:w="4353"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能够采用合理的策略执行战略计划，并对执行的过程和结果进行控制和评估。</w:t>
            </w:r>
          </w:p>
        </w:tc>
        <w:tc>
          <w:tcPr>
            <w:tcW w:w="1200" w:type="dxa"/>
            <w:vMerge w:val="continue"/>
          </w:tcPr>
          <w:p>
            <w:pPr>
              <w:jc w:val="left"/>
              <w:rPr>
                <w:rFonts w:ascii="Times New Roman" w:hAnsi="Times New Roman" w:eastAsia="宋体" w:cs="Times New Roman"/>
                <w:color w:val="000000"/>
                <w:szCs w:val="21"/>
              </w:rPr>
            </w:pPr>
          </w:p>
        </w:tc>
        <w:tc>
          <w:tcPr>
            <w:tcW w:w="1600" w:type="dxa"/>
            <w:vMerge w:val="continue"/>
          </w:tcPr>
          <w:p>
            <w:pPr>
              <w:jc w:val="left"/>
              <w:rPr>
                <w:rFonts w:ascii="Times New Roman" w:hAnsi="Times New Roman" w:eastAsia="宋体" w:cs="Times New Roman"/>
                <w:color w:val="000000"/>
                <w:szCs w:val="21"/>
              </w:rPr>
            </w:pPr>
          </w:p>
        </w:tc>
      </w:tr>
    </w:tbl>
    <w:p>
      <w:pPr>
        <w:spacing w:line="440" w:lineRule="exact"/>
        <w:jc w:val="center"/>
        <w:rPr>
          <w:rFonts w:ascii="宋体" w:hAnsi="宋体" w:eastAsia="宋体" w:cs="Times New Roman"/>
          <w:szCs w:val="21"/>
        </w:rPr>
      </w:pPr>
      <w:r>
        <w:rPr>
          <w:rFonts w:hint="eastAsia" w:ascii="宋体" w:hAnsi="宋体" w:eastAsia="宋体" w:cs="Times New Roman"/>
          <w:szCs w:val="21"/>
        </w:rPr>
        <w:t>职业晋升与发展素质分析表</w:t>
      </w:r>
    </w:p>
    <w:tbl>
      <w:tblPr>
        <w:tblStyle w:val="15"/>
        <w:tblpPr w:leftFromText="180" w:rightFromText="180" w:vertAnchor="text" w:horzAnchor="margin" w:tblpY="1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724"/>
        <w:gridCol w:w="750"/>
        <w:gridCol w:w="4447"/>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restart"/>
            <w:vAlign w:val="center"/>
          </w:tcPr>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职</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业</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晋</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升</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与</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发</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展</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素</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质</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分</w:t>
            </w:r>
          </w:p>
          <w:p>
            <w:pPr>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析</w:t>
            </w:r>
          </w:p>
        </w:tc>
        <w:tc>
          <w:tcPr>
            <w:tcW w:w="724" w:type="dxa"/>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工作</w:t>
            </w:r>
          </w:p>
          <w:p>
            <w:pPr>
              <w:jc w:val="center"/>
              <w:rPr>
                <w:rFonts w:ascii="宋体" w:hAnsi="宋体" w:eastAsia="宋体" w:cs="宋体"/>
                <w:b/>
                <w:bCs/>
                <w:color w:val="000000"/>
                <w:szCs w:val="21"/>
              </w:rPr>
            </w:pPr>
            <w:r>
              <w:rPr>
                <w:rFonts w:hint="eastAsia" w:ascii="宋体" w:hAnsi="宋体" w:eastAsia="宋体" w:cs="宋体"/>
                <w:b/>
                <w:bCs/>
                <w:color w:val="000000"/>
                <w:szCs w:val="21"/>
              </w:rPr>
              <w:t>任务</w:t>
            </w:r>
          </w:p>
        </w:tc>
        <w:tc>
          <w:tcPr>
            <w:tcW w:w="750" w:type="dxa"/>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工作</w:t>
            </w:r>
          </w:p>
          <w:p>
            <w:pPr>
              <w:jc w:val="center"/>
              <w:rPr>
                <w:rFonts w:ascii="宋体" w:hAnsi="宋体" w:eastAsia="宋体" w:cs="宋体"/>
                <w:b/>
                <w:bCs/>
                <w:color w:val="000000"/>
                <w:szCs w:val="21"/>
              </w:rPr>
            </w:pPr>
            <w:r>
              <w:rPr>
                <w:rFonts w:hint="eastAsia" w:ascii="宋体" w:hAnsi="宋体" w:eastAsia="宋体" w:cs="宋体"/>
                <w:b/>
                <w:bCs/>
                <w:color w:val="000000"/>
                <w:szCs w:val="21"/>
              </w:rPr>
              <w:t>内容</w:t>
            </w:r>
          </w:p>
        </w:tc>
        <w:tc>
          <w:tcPr>
            <w:tcW w:w="4447" w:type="dxa"/>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工作技能</w:t>
            </w:r>
          </w:p>
        </w:tc>
        <w:tc>
          <w:tcPr>
            <w:tcW w:w="1134" w:type="dxa"/>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核心能力</w:t>
            </w:r>
          </w:p>
        </w:tc>
        <w:tc>
          <w:tcPr>
            <w:tcW w:w="1559" w:type="dxa"/>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基础支撑能力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jc w:val="center"/>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战略规划</w:t>
            </w: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战略制定</w:t>
            </w:r>
          </w:p>
        </w:tc>
        <w:tc>
          <w:tcPr>
            <w:tcW w:w="4447" w:type="dxa"/>
          </w:tcPr>
          <w:p>
            <w:pPr>
              <w:numPr>
                <w:ilvl w:val="0"/>
                <w:numId w:val="14"/>
              </w:numPr>
              <w:jc w:val="left"/>
              <w:rPr>
                <w:rFonts w:ascii="宋体" w:hAnsi="宋体" w:eastAsia="宋体" w:cs="宋体"/>
                <w:color w:val="000000"/>
                <w:szCs w:val="21"/>
              </w:rPr>
            </w:pPr>
            <w:r>
              <w:rPr>
                <w:rFonts w:hint="eastAsia" w:ascii="宋体" w:hAnsi="宋体" w:eastAsia="宋体" w:cs="宋体"/>
                <w:color w:val="000000"/>
                <w:szCs w:val="21"/>
              </w:rPr>
              <w:t>能够结合连锁企业内外部环境制定发展战略；</w:t>
            </w:r>
          </w:p>
          <w:p>
            <w:pPr>
              <w:numPr>
                <w:ilvl w:val="0"/>
                <w:numId w:val="14"/>
              </w:numPr>
              <w:jc w:val="left"/>
              <w:rPr>
                <w:rFonts w:ascii="宋体" w:hAnsi="宋体" w:eastAsia="宋体" w:cs="宋体"/>
                <w:color w:val="000000"/>
                <w:szCs w:val="21"/>
              </w:rPr>
            </w:pPr>
            <w:r>
              <w:rPr>
                <w:rFonts w:hint="eastAsia" w:ascii="宋体" w:hAnsi="宋体" w:eastAsia="宋体" w:cs="宋体"/>
                <w:color w:val="000000"/>
                <w:szCs w:val="21"/>
              </w:rPr>
              <w:t>能够制定竞争战略；</w:t>
            </w:r>
          </w:p>
          <w:p>
            <w:pPr>
              <w:numPr>
                <w:ilvl w:val="0"/>
                <w:numId w:val="14"/>
              </w:numPr>
              <w:jc w:val="left"/>
              <w:rPr>
                <w:rFonts w:ascii="宋体" w:hAnsi="宋体" w:eastAsia="宋体" w:cs="宋体"/>
                <w:color w:val="000000"/>
                <w:szCs w:val="21"/>
              </w:rPr>
            </w:pPr>
            <w:r>
              <w:rPr>
                <w:rFonts w:hint="eastAsia" w:ascii="宋体" w:hAnsi="宋体" w:eastAsia="宋体" w:cs="宋体"/>
                <w:color w:val="000000"/>
                <w:szCs w:val="21"/>
              </w:rPr>
              <w:t>能够制定财务战略；</w:t>
            </w:r>
          </w:p>
          <w:p>
            <w:pPr>
              <w:numPr>
                <w:ilvl w:val="0"/>
                <w:numId w:val="14"/>
              </w:numPr>
              <w:jc w:val="left"/>
              <w:rPr>
                <w:rFonts w:ascii="宋体" w:hAnsi="宋体" w:eastAsia="宋体" w:cs="宋体"/>
                <w:color w:val="000000"/>
                <w:szCs w:val="21"/>
              </w:rPr>
            </w:pPr>
            <w:r>
              <w:rPr>
                <w:rFonts w:hint="eastAsia" w:ascii="宋体" w:hAnsi="宋体" w:eastAsia="宋体" w:cs="宋体"/>
                <w:color w:val="000000"/>
                <w:szCs w:val="21"/>
              </w:rPr>
              <w:t>能够制定人力资源战略。</w:t>
            </w:r>
          </w:p>
        </w:tc>
        <w:tc>
          <w:tcPr>
            <w:tcW w:w="1134" w:type="dxa"/>
            <w:vMerge w:val="restart"/>
          </w:tcPr>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连锁企业运营系统构成的理解能力；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连锁经营的优势与特点的分析能力；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门店经营环境与现状的分析能力；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连锁企业组织结构设计的能力；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连锁企业员工配置与团队建设能力；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连锁企业发展战略规划、实施与评估的能力；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连锁企业品牌建设、传播与推广的能力；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连锁企业门店形象与运营相关标准的制定与推行能力；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连锁企业品类战略制定能力；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连锁企业发展的资金筹措能力；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商圈调查选址的能力；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连锁门店外部设计的能力；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门店卖场通道与氛围设计能力；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门店CIS设计的能力；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新店开店的策划能力；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连锁门店销售与客户关系管理能力；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连锁企业物流配送管理能力；</w:t>
            </w:r>
          </w:p>
          <w:p>
            <w:pPr>
              <w:numPr>
                <w:ilvl w:val="0"/>
                <w:numId w:val="15"/>
              </w:numPr>
              <w:jc w:val="left"/>
              <w:rPr>
                <w:rFonts w:ascii="宋体" w:hAnsi="宋体" w:eastAsia="宋体" w:cs="宋体"/>
                <w:color w:val="000000"/>
                <w:szCs w:val="21"/>
              </w:rPr>
            </w:pPr>
            <w:r>
              <w:rPr>
                <w:rFonts w:hint="eastAsia" w:ascii="宋体" w:hAnsi="宋体" w:eastAsia="宋体" w:cs="宋体"/>
                <w:color w:val="000000"/>
                <w:szCs w:val="21"/>
              </w:rPr>
              <w:t>连锁企业产品或原材料的采购能力；</w:t>
            </w:r>
          </w:p>
        </w:tc>
        <w:tc>
          <w:tcPr>
            <w:tcW w:w="1559" w:type="dxa"/>
            <w:vMerge w:val="restart"/>
          </w:tcPr>
          <w:p>
            <w:pPr>
              <w:rPr>
                <w:rFonts w:ascii="宋体" w:hAnsi="宋体" w:eastAsia="宋体" w:cs="宋体"/>
                <w:color w:val="000000"/>
                <w:szCs w:val="21"/>
              </w:rPr>
            </w:pPr>
            <w:r>
              <w:rPr>
                <w:rFonts w:hint="eastAsia" w:ascii="宋体" w:hAnsi="宋体" w:eastAsia="宋体" w:cs="宋体"/>
                <w:color w:val="000000"/>
                <w:szCs w:val="21"/>
              </w:rPr>
              <w:t>（1）组织结构设计能与人（2）员工配置能力</w:t>
            </w:r>
          </w:p>
          <w:p>
            <w:pPr>
              <w:rPr>
                <w:rFonts w:ascii="宋体" w:hAnsi="宋体" w:eastAsia="宋体" w:cs="宋体"/>
                <w:color w:val="000000"/>
                <w:szCs w:val="21"/>
              </w:rPr>
            </w:pPr>
            <w:r>
              <w:rPr>
                <w:rFonts w:hint="eastAsia" w:ascii="宋体" w:hAnsi="宋体" w:eastAsia="宋体" w:cs="宋体"/>
                <w:color w:val="000000"/>
                <w:szCs w:val="21"/>
              </w:rPr>
              <w:t>(3)招聘与培训能力</w:t>
            </w:r>
          </w:p>
          <w:p>
            <w:pPr>
              <w:rPr>
                <w:rFonts w:ascii="宋体" w:hAnsi="宋体" w:eastAsia="宋体" w:cs="宋体"/>
                <w:color w:val="000000"/>
                <w:szCs w:val="21"/>
              </w:rPr>
            </w:pPr>
            <w:r>
              <w:rPr>
                <w:rFonts w:hint="eastAsia" w:ascii="宋体" w:hAnsi="宋体" w:eastAsia="宋体" w:cs="宋体"/>
                <w:color w:val="000000"/>
                <w:szCs w:val="21"/>
              </w:rPr>
              <w:t>(4)薪酬与绩效考核能力</w:t>
            </w:r>
          </w:p>
          <w:p>
            <w:pPr>
              <w:rPr>
                <w:rFonts w:ascii="宋体" w:hAnsi="宋体" w:eastAsia="宋体" w:cs="宋体"/>
                <w:color w:val="000000"/>
                <w:szCs w:val="21"/>
              </w:rPr>
            </w:pPr>
            <w:r>
              <w:rPr>
                <w:rFonts w:hint="eastAsia" w:ascii="宋体" w:hAnsi="宋体" w:eastAsia="宋体" w:cs="宋体"/>
                <w:color w:val="000000"/>
                <w:szCs w:val="21"/>
              </w:rPr>
              <w:t>(5)管理角色认知能力</w:t>
            </w:r>
          </w:p>
          <w:p>
            <w:pPr>
              <w:rPr>
                <w:rFonts w:ascii="宋体" w:hAnsi="宋体" w:eastAsia="宋体" w:cs="宋体"/>
                <w:color w:val="000000"/>
                <w:szCs w:val="21"/>
              </w:rPr>
            </w:pPr>
            <w:r>
              <w:rPr>
                <w:rFonts w:hint="eastAsia" w:ascii="宋体" w:hAnsi="宋体" w:eastAsia="宋体" w:cs="宋体"/>
                <w:color w:val="000000"/>
                <w:szCs w:val="21"/>
              </w:rPr>
              <w:t>(6)沟通与激励能力</w:t>
            </w:r>
          </w:p>
          <w:p>
            <w:pPr>
              <w:rPr>
                <w:rFonts w:ascii="宋体" w:hAnsi="宋体" w:eastAsia="宋体" w:cs="宋体"/>
                <w:color w:val="000000"/>
                <w:szCs w:val="21"/>
              </w:rPr>
            </w:pPr>
            <w:r>
              <w:rPr>
                <w:rFonts w:hint="eastAsia" w:ascii="宋体" w:hAnsi="宋体" w:eastAsia="宋体" w:cs="宋体"/>
                <w:color w:val="000000"/>
                <w:szCs w:val="21"/>
              </w:rPr>
              <w:t>(7)计划与决策能力</w:t>
            </w:r>
          </w:p>
          <w:p>
            <w:pPr>
              <w:rPr>
                <w:rFonts w:ascii="宋体" w:hAnsi="宋体" w:eastAsia="宋体" w:cs="宋体"/>
                <w:color w:val="000000"/>
                <w:szCs w:val="21"/>
              </w:rPr>
            </w:pPr>
            <w:r>
              <w:rPr>
                <w:rFonts w:hint="eastAsia" w:ascii="宋体" w:hAnsi="宋体" w:eastAsia="宋体" w:cs="宋体"/>
                <w:color w:val="000000"/>
                <w:szCs w:val="21"/>
              </w:rPr>
              <w:t>(8)目标管理能力</w:t>
            </w:r>
          </w:p>
          <w:p>
            <w:pPr>
              <w:rPr>
                <w:rFonts w:ascii="宋体" w:hAnsi="宋体" w:eastAsia="宋体" w:cs="宋体"/>
                <w:color w:val="000000"/>
                <w:szCs w:val="21"/>
              </w:rPr>
            </w:pPr>
            <w:r>
              <w:rPr>
                <w:rFonts w:hint="eastAsia" w:ascii="宋体" w:hAnsi="宋体" w:eastAsia="宋体" w:cs="宋体"/>
                <w:color w:val="000000"/>
                <w:szCs w:val="21"/>
              </w:rPr>
              <w:t>(9)控制能力</w:t>
            </w:r>
          </w:p>
          <w:p>
            <w:pPr>
              <w:rPr>
                <w:rFonts w:ascii="宋体" w:hAnsi="宋体" w:eastAsia="宋体" w:cs="宋体"/>
                <w:color w:val="000000"/>
                <w:szCs w:val="21"/>
              </w:rPr>
            </w:pPr>
            <w:r>
              <w:rPr>
                <w:rFonts w:hint="eastAsia" w:ascii="宋体" w:hAnsi="宋体" w:eastAsia="宋体" w:cs="宋体"/>
                <w:color w:val="000000"/>
                <w:szCs w:val="21"/>
              </w:rPr>
              <w:t>(10)团队建设能力</w:t>
            </w:r>
          </w:p>
          <w:p>
            <w:pPr>
              <w:rPr>
                <w:rFonts w:ascii="宋体" w:hAnsi="宋体" w:eastAsia="宋体" w:cs="宋体"/>
                <w:color w:val="000000"/>
                <w:szCs w:val="21"/>
              </w:rPr>
            </w:pPr>
            <w:r>
              <w:rPr>
                <w:rFonts w:hint="eastAsia" w:ascii="宋体" w:hAnsi="宋体" w:eastAsia="宋体" w:cs="宋体"/>
                <w:color w:val="000000"/>
                <w:szCs w:val="21"/>
              </w:rPr>
              <w:t>(11)营销环境分析能力</w:t>
            </w:r>
          </w:p>
          <w:p>
            <w:pPr>
              <w:rPr>
                <w:rFonts w:ascii="宋体" w:hAnsi="宋体" w:eastAsia="宋体" w:cs="宋体"/>
                <w:color w:val="000000"/>
                <w:szCs w:val="21"/>
              </w:rPr>
            </w:pPr>
            <w:r>
              <w:rPr>
                <w:rFonts w:hint="eastAsia" w:ascii="宋体" w:hAnsi="宋体" w:eastAsia="宋体" w:cs="宋体"/>
                <w:color w:val="000000"/>
                <w:szCs w:val="21"/>
              </w:rPr>
              <w:t>(12)市场调研能力</w:t>
            </w:r>
          </w:p>
          <w:p>
            <w:pPr>
              <w:rPr>
                <w:rFonts w:ascii="宋体" w:hAnsi="宋体" w:eastAsia="宋体" w:cs="宋体"/>
                <w:color w:val="000000"/>
                <w:szCs w:val="21"/>
              </w:rPr>
            </w:pPr>
            <w:r>
              <w:rPr>
                <w:rFonts w:hint="eastAsia" w:ascii="宋体" w:hAnsi="宋体" w:eastAsia="宋体" w:cs="宋体"/>
                <w:color w:val="000000"/>
                <w:szCs w:val="21"/>
              </w:rPr>
              <w:t>(13)目标市场选择与定位的能力</w:t>
            </w:r>
          </w:p>
          <w:p>
            <w:pPr>
              <w:rPr>
                <w:rFonts w:ascii="宋体" w:hAnsi="宋体" w:eastAsia="宋体" w:cs="宋体"/>
                <w:color w:val="000000"/>
                <w:szCs w:val="21"/>
              </w:rPr>
            </w:pPr>
            <w:r>
              <w:rPr>
                <w:rFonts w:hint="eastAsia" w:ascii="宋体" w:hAnsi="宋体" w:eastAsia="宋体" w:cs="宋体"/>
                <w:color w:val="000000"/>
                <w:szCs w:val="21"/>
              </w:rPr>
              <w:t>(14)策划与推广能力</w:t>
            </w:r>
          </w:p>
          <w:p>
            <w:pPr>
              <w:rPr>
                <w:rFonts w:ascii="宋体" w:hAnsi="宋体" w:eastAsia="宋体" w:cs="宋体"/>
                <w:color w:val="000000"/>
                <w:szCs w:val="21"/>
              </w:rPr>
            </w:pPr>
            <w:r>
              <w:rPr>
                <w:rFonts w:hint="eastAsia" w:ascii="宋体" w:hAnsi="宋体" w:eastAsia="宋体" w:cs="宋体"/>
                <w:color w:val="000000"/>
                <w:szCs w:val="21"/>
              </w:rPr>
              <w:t>（15）产品设计与运营能力</w:t>
            </w:r>
          </w:p>
          <w:p>
            <w:pPr>
              <w:rPr>
                <w:rFonts w:ascii="宋体" w:hAnsi="宋体" w:eastAsia="宋体" w:cs="宋体"/>
                <w:color w:val="000000"/>
                <w:szCs w:val="21"/>
              </w:rPr>
            </w:pPr>
            <w:r>
              <w:rPr>
                <w:rFonts w:hint="eastAsia" w:ascii="宋体" w:hAnsi="宋体" w:eastAsia="宋体" w:cs="宋体"/>
                <w:color w:val="000000"/>
                <w:szCs w:val="21"/>
              </w:rPr>
              <w:t>（16）品类管理能力</w:t>
            </w:r>
          </w:p>
          <w:p>
            <w:pPr>
              <w:rPr>
                <w:rFonts w:ascii="宋体" w:hAnsi="宋体" w:eastAsia="宋体" w:cs="宋体"/>
                <w:color w:val="000000"/>
                <w:szCs w:val="21"/>
              </w:rPr>
            </w:pPr>
            <w:r>
              <w:rPr>
                <w:rFonts w:hint="eastAsia" w:ascii="宋体" w:hAnsi="宋体" w:eastAsia="宋体" w:cs="宋体"/>
                <w:color w:val="000000"/>
                <w:szCs w:val="21"/>
              </w:rPr>
              <w:t>（17）新媒体运营能力</w:t>
            </w:r>
          </w:p>
          <w:p>
            <w:pPr>
              <w:rPr>
                <w:rFonts w:ascii="宋体" w:hAnsi="宋体" w:eastAsia="宋体" w:cs="宋体"/>
                <w:color w:val="000000"/>
                <w:szCs w:val="21"/>
              </w:rPr>
            </w:pPr>
            <w:r>
              <w:rPr>
                <w:rFonts w:hint="eastAsia" w:ascii="宋体" w:hAnsi="宋体" w:eastAsia="宋体" w:cs="宋体"/>
                <w:color w:val="000000"/>
                <w:szCs w:val="21"/>
              </w:rPr>
              <w:t>公共关系管理能力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jc w:val="center"/>
              <w:rPr>
                <w:rFonts w:ascii="宋体" w:hAnsi="宋体" w:eastAsia="宋体" w:cs="宋体"/>
                <w:b/>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战略推进</w:t>
            </w:r>
          </w:p>
        </w:tc>
        <w:tc>
          <w:tcPr>
            <w:tcW w:w="4447" w:type="dxa"/>
          </w:tcPr>
          <w:p>
            <w:pPr>
              <w:numPr>
                <w:ilvl w:val="0"/>
                <w:numId w:val="16"/>
              </w:numPr>
              <w:jc w:val="left"/>
              <w:rPr>
                <w:rFonts w:ascii="宋体" w:hAnsi="宋体" w:eastAsia="宋体" w:cs="宋体"/>
                <w:color w:val="000000"/>
                <w:szCs w:val="21"/>
              </w:rPr>
            </w:pPr>
            <w:r>
              <w:rPr>
                <w:rFonts w:hint="eastAsia" w:ascii="宋体" w:hAnsi="宋体" w:eastAsia="宋体" w:cs="宋体"/>
                <w:color w:val="000000"/>
                <w:szCs w:val="21"/>
              </w:rPr>
              <w:t>能够将战略目标进行分解并落实到相关部门；</w:t>
            </w:r>
          </w:p>
          <w:p>
            <w:pPr>
              <w:numPr>
                <w:ilvl w:val="0"/>
                <w:numId w:val="16"/>
              </w:numPr>
              <w:jc w:val="left"/>
              <w:rPr>
                <w:rFonts w:ascii="宋体" w:hAnsi="宋体" w:eastAsia="宋体" w:cs="宋体"/>
                <w:color w:val="000000"/>
                <w:szCs w:val="21"/>
              </w:rPr>
            </w:pPr>
            <w:r>
              <w:rPr>
                <w:rFonts w:hint="eastAsia" w:ascii="宋体" w:hAnsi="宋体" w:eastAsia="宋体" w:cs="宋体"/>
                <w:color w:val="000000"/>
                <w:szCs w:val="21"/>
              </w:rPr>
              <w:t>能够制定相应的战略实施计划并策划推进；</w:t>
            </w:r>
          </w:p>
          <w:p>
            <w:pPr>
              <w:numPr>
                <w:ilvl w:val="0"/>
                <w:numId w:val="16"/>
              </w:numPr>
              <w:jc w:val="left"/>
              <w:rPr>
                <w:rFonts w:ascii="宋体" w:hAnsi="宋体" w:eastAsia="宋体" w:cs="宋体"/>
                <w:color w:val="000000"/>
                <w:szCs w:val="21"/>
              </w:rPr>
            </w:pPr>
            <w:r>
              <w:rPr>
                <w:rFonts w:hint="eastAsia" w:ascii="宋体" w:hAnsi="宋体" w:eastAsia="宋体" w:cs="宋体"/>
                <w:color w:val="000000"/>
                <w:szCs w:val="21"/>
              </w:rPr>
              <w:t>能够进行相应的筹资，完成财务计划。</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jc w:val="center"/>
              <w:rPr>
                <w:rFonts w:ascii="宋体" w:hAnsi="宋体" w:eastAsia="宋体" w:cs="宋体"/>
                <w:b/>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利益协同</w:t>
            </w:r>
          </w:p>
        </w:tc>
        <w:tc>
          <w:tcPr>
            <w:tcW w:w="4447" w:type="dxa"/>
          </w:tcPr>
          <w:p>
            <w:pPr>
              <w:numPr>
                <w:ilvl w:val="0"/>
                <w:numId w:val="17"/>
              </w:numPr>
              <w:jc w:val="left"/>
              <w:rPr>
                <w:rFonts w:ascii="宋体" w:hAnsi="宋体" w:eastAsia="宋体" w:cs="宋体"/>
                <w:color w:val="000000"/>
                <w:szCs w:val="21"/>
              </w:rPr>
            </w:pPr>
            <w:r>
              <w:rPr>
                <w:rFonts w:hint="eastAsia" w:ascii="宋体" w:hAnsi="宋体" w:eastAsia="宋体" w:cs="宋体"/>
                <w:color w:val="000000"/>
                <w:szCs w:val="21"/>
              </w:rPr>
              <w:t>能够组织协调各部门共同完成公司战略目标；</w:t>
            </w:r>
          </w:p>
          <w:p>
            <w:pPr>
              <w:numPr>
                <w:ilvl w:val="0"/>
                <w:numId w:val="17"/>
              </w:numPr>
              <w:jc w:val="left"/>
              <w:rPr>
                <w:rFonts w:ascii="宋体" w:hAnsi="宋体" w:eastAsia="宋体" w:cs="宋体"/>
                <w:color w:val="000000"/>
                <w:szCs w:val="21"/>
              </w:rPr>
            </w:pPr>
            <w:r>
              <w:rPr>
                <w:rFonts w:hint="eastAsia" w:ascii="宋体" w:hAnsi="宋体" w:eastAsia="宋体" w:cs="宋体"/>
                <w:color w:val="000000"/>
                <w:szCs w:val="21"/>
              </w:rPr>
              <w:t>能够协调与维护连锁企业的对外关系；</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品牌推广</w:t>
            </w: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市场分析</w:t>
            </w:r>
          </w:p>
        </w:tc>
        <w:tc>
          <w:tcPr>
            <w:tcW w:w="4447" w:type="dxa"/>
          </w:tcPr>
          <w:p>
            <w:pPr>
              <w:numPr>
                <w:ilvl w:val="0"/>
                <w:numId w:val="18"/>
              </w:numPr>
              <w:jc w:val="left"/>
              <w:rPr>
                <w:rFonts w:ascii="宋体" w:hAnsi="宋体" w:eastAsia="宋体" w:cs="宋体"/>
                <w:color w:val="000000"/>
                <w:szCs w:val="21"/>
              </w:rPr>
            </w:pPr>
            <w:r>
              <w:rPr>
                <w:rFonts w:hint="eastAsia" w:ascii="宋体" w:hAnsi="宋体" w:eastAsia="宋体" w:cs="宋体"/>
                <w:color w:val="000000"/>
                <w:szCs w:val="21"/>
              </w:rPr>
              <w:t>能够对连锁企业运营相关的市场信息进行收集与分析；</w:t>
            </w:r>
          </w:p>
          <w:p>
            <w:pPr>
              <w:numPr>
                <w:ilvl w:val="0"/>
                <w:numId w:val="18"/>
              </w:numPr>
              <w:jc w:val="left"/>
              <w:rPr>
                <w:rFonts w:ascii="宋体" w:hAnsi="宋体" w:eastAsia="宋体" w:cs="宋体"/>
                <w:color w:val="000000"/>
                <w:szCs w:val="21"/>
              </w:rPr>
            </w:pPr>
            <w:r>
              <w:rPr>
                <w:rFonts w:hint="eastAsia" w:ascii="宋体" w:hAnsi="宋体" w:eastAsia="宋体" w:cs="宋体"/>
                <w:color w:val="000000"/>
                <w:szCs w:val="21"/>
              </w:rPr>
              <w:t>能够为连锁企业市场与品牌运作以及商品设计与开发提供理论依据与数据支持。</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店面形象设计维护</w:t>
            </w:r>
          </w:p>
        </w:tc>
        <w:tc>
          <w:tcPr>
            <w:tcW w:w="4447" w:type="dxa"/>
          </w:tcPr>
          <w:p>
            <w:pPr>
              <w:numPr>
                <w:ilvl w:val="0"/>
                <w:numId w:val="19"/>
              </w:numPr>
              <w:jc w:val="left"/>
              <w:rPr>
                <w:rFonts w:ascii="宋体" w:hAnsi="宋体" w:eastAsia="宋体" w:cs="宋体"/>
                <w:color w:val="000000"/>
                <w:szCs w:val="21"/>
              </w:rPr>
            </w:pPr>
            <w:r>
              <w:rPr>
                <w:rFonts w:hint="eastAsia" w:ascii="宋体" w:hAnsi="宋体" w:eastAsia="宋体" w:cs="宋体"/>
                <w:color w:val="000000"/>
                <w:szCs w:val="21"/>
              </w:rPr>
              <w:t>能够进行店面的整体形象设计；</w:t>
            </w:r>
          </w:p>
          <w:p>
            <w:pPr>
              <w:numPr>
                <w:ilvl w:val="0"/>
                <w:numId w:val="19"/>
              </w:numPr>
              <w:jc w:val="left"/>
              <w:rPr>
                <w:rFonts w:ascii="宋体" w:hAnsi="宋体" w:eastAsia="宋体" w:cs="宋体"/>
                <w:color w:val="000000"/>
                <w:szCs w:val="21"/>
              </w:rPr>
            </w:pPr>
            <w:r>
              <w:rPr>
                <w:rFonts w:hint="eastAsia" w:ascii="宋体" w:hAnsi="宋体" w:eastAsia="宋体" w:cs="宋体"/>
                <w:color w:val="000000"/>
                <w:szCs w:val="21"/>
              </w:rPr>
              <w:t>能够组织实施门店的装修工程；</w:t>
            </w:r>
          </w:p>
          <w:p>
            <w:pPr>
              <w:numPr>
                <w:ilvl w:val="0"/>
                <w:numId w:val="19"/>
              </w:numPr>
              <w:jc w:val="left"/>
              <w:rPr>
                <w:rFonts w:ascii="宋体" w:hAnsi="宋体" w:eastAsia="宋体" w:cs="宋体"/>
                <w:color w:val="000000"/>
                <w:szCs w:val="21"/>
              </w:rPr>
            </w:pPr>
            <w:r>
              <w:rPr>
                <w:rFonts w:hint="eastAsia" w:ascii="宋体" w:hAnsi="宋体" w:eastAsia="宋体" w:cs="宋体"/>
                <w:color w:val="000000"/>
                <w:szCs w:val="21"/>
              </w:rPr>
              <w:t>能够提炼统一的店面装修标准与流程。</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活动策划与执行</w:t>
            </w:r>
          </w:p>
        </w:tc>
        <w:tc>
          <w:tcPr>
            <w:tcW w:w="4447" w:type="dxa"/>
          </w:tcPr>
          <w:p>
            <w:pPr>
              <w:numPr>
                <w:ilvl w:val="0"/>
                <w:numId w:val="20"/>
              </w:numPr>
              <w:jc w:val="left"/>
              <w:rPr>
                <w:rFonts w:ascii="宋体" w:hAnsi="宋体" w:eastAsia="宋体" w:cs="宋体"/>
                <w:color w:val="000000"/>
                <w:szCs w:val="21"/>
              </w:rPr>
            </w:pPr>
            <w:r>
              <w:rPr>
                <w:rFonts w:hint="eastAsia" w:ascii="宋体" w:hAnsi="宋体" w:eastAsia="宋体" w:cs="宋体"/>
                <w:color w:val="000000"/>
                <w:szCs w:val="21"/>
              </w:rPr>
              <w:t>能够进行新店开店策划；</w:t>
            </w:r>
          </w:p>
          <w:p>
            <w:pPr>
              <w:numPr>
                <w:ilvl w:val="0"/>
                <w:numId w:val="20"/>
              </w:numPr>
              <w:jc w:val="left"/>
              <w:rPr>
                <w:rFonts w:ascii="宋体" w:hAnsi="宋体" w:eastAsia="宋体" w:cs="宋体"/>
                <w:color w:val="000000"/>
                <w:szCs w:val="21"/>
              </w:rPr>
            </w:pPr>
            <w:r>
              <w:rPr>
                <w:rFonts w:hint="eastAsia" w:ascii="宋体" w:hAnsi="宋体" w:eastAsia="宋体" w:cs="宋体"/>
                <w:color w:val="000000"/>
                <w:szCs w:val="21"/>
              </w:rPr>
              <w:t>能够制定门店的促销方案；</w:t>
            </w:r>
          </w:p>
          <w:p>
            <w:pPr>
              <w:numPr>
                <w:ilvl w:val="0"/>
                <w:numId w:val="20"/>
              </w:numPr>
              <w:jc w:val="left"/>
              <w:rPr>
                <w:rFonts w:ascii="宋体" w:hAnsi="宋体" w:eastAsia="宋体" w:cs="宋体"/>
                <w:color w:val="000000"/>
                <w:szCs w:val="21"/>
              </w:rPr>
            </w:pPr>
            <w:r>
              <w:rPr>
                <w:rFonts w:hint="eastAsia" w:ascii="宋体" w:hAnsi="宋体" w:eastAsia="宋体" w:cs="宋体"/>
                <w:color w:val="000000"/>
                <w:szCs w:val="21"/>
              </w:rPr>
              <w:t>能够指导协助门店执行各项活动，做好营销和推广。</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宣传与公关</w:t>
            </w:r>
          </w:p>
        </w:tc>
        <w:tc>
          <w:tcPr>
            <w:tcW w:w="4447" w:type="dxa"/>
          </w:tcPr>
          <w:p>
            <w:pPr>
              <w:numPr>
                <w:ilvl w:val="0"/>
                <w:numId w:val="21"/>
              </w:numPr>
              <w:jc w:val="left"/>
              <w:rPr>
                <w:rFonts w:ascii="宋体" w:hAnsi="宋体" w:eastAsia="宋体" w:cs="宋体"/>
                <w:color w:val="000000"/>
                <w:szCs w:val="21"/>
              </w:rPr>
            </w:pPr>
            <w:r>
              <w:rPr>
                <w:rFonts w:hint="eastAsia" w:ascii="宋体" w:hAnsi="宋体" w:eastAsia="宋体" w:cs="宋体"/>
                <w:color w:val="000000"/>
                <w:szCs w:val="21"/>
              </w:rPr>
              <w:t>能够选择合适的渠道对公司的品牌和文化进行广泛的传播；</w:t>
            </w:r>
          </w:p>
          <w:p>
            <w:pPr>
              <w:numPr>
                <w:ilvl w:val="0"/>
                <w:numId w:val="21"/>
              </w:numPr>
              <w:jc w:val="left"/>
              <w:rPr>
                <w:rFonts w:ascii="宋体" w:hAnsi="宋体" w:eastAsia="宋体" w:cs="宋体"/>
                <w:color w:val="000000"/>
                <w:szCs w:val="21"/>
              </w:rPr>
            </w:pPr>
            <w:r>
              <w:rPr>
                <w:rFonts w:hint="eastAsia" w:ascii="宋体" w:hAnsi="宋体" w:eastAsia="宋体" w:cs="宋体"/>
                <w:color w:val="000000"/>
                <w:szCs w:val="21"/>
              </w:rPr>
              <w:t>能够开发与维护企业与各中传播媒介间的关系；</w:t>
            </w:r>
          </w:p>
          <w:p>
            <w:pPr>
              <w:numPr>
                <w:ilvl w:val="0"/>
                <w:numId w:val="21"/>
              </w:numPr>
              <w:jc w:val="left"/>
              <w:rPr>
                <w:rFonts w:ascii="宋体" w:hAnsi="宋体" w:eastAsia="宋体" w:cs="宋体"/>
                <w:color w:val="000000"/>
                <w:szCs w:val="21"/>
              </w:rPr>
            </w:pPr>
            <w:r>
              <w:rPr>
                <w:rFonts w:hint="eastAsia" w:ascii="宋体" w:hAnsi="宋体" w:eastAsia="宋体" w:cs="宋体"/>
                <w:color w:val="000000"/>
                <w:szCs w:val="21"/>
              </w:rPr>
              <w:t>能够制定并组织执行媒体公关活动计划；</w:t>
            </w:r>
          </w:p>
          <w:p>
            <w:pPr>
              <w:numPr>
                <w:ilvl w:val="0"/>
                <w:numId w:val="21"/>
              </w:numPr>
              <w:jc w:val="left"/>
              <w:rPr>
                <w:rFonts w:ascii="宋体" w:hAnsi="宋体" w:eastAsia="宋体" w:cs="宋体"/>
                <w:color w:val="000000"/>
                <w:szCs w:val="21"/>
              </w:rPr>
            </w:pPr>
            <w:r>
              <w:rPr>
                <w:rFonts w:hint="eastAsia" w:ascii="宋体" w:hAnsi="宋体" w:eastAsia="宋体" w:cs="宋体"/>
                <w:color w:val="000000"/>
                <w:szCs w:val="21"/>
              </w:rPr>
              <w:t>能够设计制作连锁企业的各种宣传物料。</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拓展与运营管理</w:t>
            </w: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门店扩张</w:t>
            </w:r>
          </w:p>
          <w:p>
            <w:pPr>
              <w:jc w:val="center"/>
              <w:rPr>
                <w:rFonts w:ascii="宋体" w:hAnsi="宋体" w:eastAsia="宋体" w:cs="宋体"/>
                <w:color w:val="000000"/>
                <w:szCs w:val="21"/>
              </w:rPr>
            </w:pPr>
            <w:r>
              <w:rPr>
                <w:rFonts w:ascii="宋体" w:hAnsi="宋体" w:eastAsia="宋体" w:cs="宋体"/>
                <w:color w:val="000000"/>
                <w:szCs w:val="21"/>
              </w:rPr>
              <w:t>管理</w:t>
            </w:r>
          </w:p>
        </w:tc>
        <w:tc>
          <w:tcPr>
            <w:tcW w:w="4447" w:type="dxa"/>
          </w:tcPr>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1</w:t>
            </w:r>
            <w:r>
              <w:rPr>
                <w:rFonts w:ascii="宋体" w:hAnsi="宋体" w:eastAsia="宋体" w:cs="宋体"/>
                <w:color w:val="000000"/>
                <w:szCs w:val="21"/>
              </w:rPr>
              <w:t>）能够根据对连锁扩张区域的市场调查完成新店的选址与评估；</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2</w:t>
            </w:r>
            <w:r>
              <w:rPr>
                <w:rFonts w:ascii="宋体" w:hAnsi="宋体" w:eastAsia="宋体" w:cs="宋体"/>
                <w:color w:val="000000"/>
                <w:szCs w:val="21"/>
              </w:rPr>
              <w:t>）能够及时准确的收集市场信息、预测发展趋势，并及时有效的做出反应与沟通；</w:t>
            </w:r>
          </w:p>
          <w:p>
            <w:pPr>
              <w:jc w:val="left"/>
              <w:rPr>
                <w:rFonts w:ascii="宋体" w:hAnsi="宋体" w:eastAsia="宋体" w:cs="宋体"/>
                <w:color w:val="000000"/>
                <w:szCs w:val="21"/>
              </w:rPr>
            </w:pPr>
            <w:r>
              <w:rPr>
                <w:rFonts w:hint="eastAsia" w:ascii="宋体" w:hAnsi="宋体" w:eastAsia="宋体" w:cs="宋体"/>
                <w:color w:val="000000"/>
                <w:szCs w:val="21"/>
              </w:rPr>
              <w:t>（3）能够</w:t>
            </w:r>
            <w:r>
              <w:rPr>
                <w:rFonts w:ascii="宋体" w:hAnsi="宋体" w:eastAsia="宋体" w:cs="宋体"/>
                <w:color w:val="000000"/>
                <w:szCs w:val="21"/>
              </w:rPr>
              <w:t>签订场地租赁协议、物业管理协议，并解决租赁、物业、消防通道等项目事宜；</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4</w:t>
            </w:r>
            <w:r>
              <w:rPr>
                <w:rFonts w:ascii="宋体" w:hAnsi="宋体" w:eastAsia="宋体" w:cs="宋体"/>
                <w:color w:val="000000"/>
                <w:szCs w:val="21"/>
              </w:rPr>
              <w:t>）能够进行加盟商和场地的开发，并进行关系维护；</w:t>
            </w:r>
          </w:p>
          <w:p>
            <w:pPr>
              <w:jc w:val="left"/>
              <w:rPr>
                <w:rFonts w:ascii="宋体" w:hAnsi="宋体" w:eastAsia="宋体" w:cs="宋体"/>
                <w:color w:val="000000"/>
                <w:szCs w:val="21"/>
              </w:rPr>
            </w:pPr>
            <w:r>
              <w:rPr>
                <w:rFonts w:hint="eastAsia" w:ascii="宋体" w:hAnsi="宋体" w:eastAsia="宋体" w:cs="宋体"/>
                <w:color w:val="000000"/>
                <w:szCs w:val="21"/>
              </w:rPr>
              <w:t>（5）能够进行加盟商的开发洽谈。</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门店管控</w:t>
            </w:r>
          </w:p>
        </w:tc>
        <w:tc>
          <w:tcPr>
            <w:tcW w:w="4447" w:type="dxa"/>
          </w:tcPr>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1</w:t>
            </w:r>
            <w:r>
              <w:rPr>
                <w:rFonts w:ascii="宋体" w:hAnsi="宋体" w:eastAsia="宋体" w:cs="宋体"/>
                <w:color w:val="000000"/>
                <w:szCs w:val="21"/>
              </w:rPr>
              <w:t>）完成新店开张与培育；</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2</w:t>
            </w:r>
            <w:r>
              <w:rPr>
                <w:rFonts w:ascii="宋体" w:hAnsi="宋体" w:eastAsia="宋体" w:cs="宋体"/>
                <w:color w:val="000000"/>
                <w:szCs w:val="21"/>
              </w:rPr>
              <w:t>）能够制定并完善门店日常营运相关制度体系、业务流程；</w:t>
            </w:r>
          </w:p>
          <w:p>
            <w:pPr>
              <w:jc w:val="left"/>
              <w:rPr>
                <w:rFonts w:ascii="宋体" w:hAnsi="宋体" w:eastAsia="宋体" w:cs="宋体"/>
                <w:color w:val="000000"/>
                <w:szCs w:val="21"/>
              </w:rPr>
            </w:pPr>
            <w:r>
              <w:rPr>
                <w:rFonts w:hint="eastAsia" w:ascii="宋体" w:hAnsi="宋体" w:eastAsia="宋体" w:cs="宋体"/>
                <w:color w:val="000000"/>
                <w:szCs w:val="21"/>
              </w:rPr>
              <w:t>（3）能够</w:t>
            </w:r>
            <w:r>
              <w:rPr>
                <w:rFonts w:ascii="宋体" w:hAnsi="宋体" w:eastAsia="宋体" w:cs="宋体"/>
                <w:color w:val="000000"/>
                <w:szCs w:val="21"/>
              </w:rPr>
              <w:t>负责监督总部各部门对连锁门店服务的针对性、及时性和有效性；</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4</w:t>
            </w:r>
            <w:r>
              <w:rPr>
                <w:rFonts w:ascii="宋体" w:hAnsi="宋体" w:eastAsia="宋体" w:cs="宋体"/>
                <w:color w:val="000000"/>
                <w:szCs w:val="21"/>
              </w:rPr>
              <w:t>）调查连锁门店的满意度，向对应部门反馈的合理化建议；</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5</w:t>
            </w:r>
            <w:r>
              <w:rPr>
                <w:rFonts w:ascii="宋体" w:hAnsi="宋体" w:eastAsia="宋体" w:cs="宋体"/>
                <w:color w:val="000000"/>
                <w:szCs w:val="21"/>
              </w:rPr>
              <w:t>）能够对门店的运营进行监督和指导，提升企业连锁运营、执行能力；</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6</w:t>
            </w:r>
            <w:r>
              <w:rPr>
                <w:rFonts w:ascii="宋体" w:hAnsi="宋体" w:eastAsia="宋体" w:cs="宋体"/>
                <w:color w:val="000000"/>
                <w:szCs w:val="21"/>
              </w:rPr>
              <w:t>）能够通过终端掌握市场发展动向，为公司发展提供合理化建议。</w:t>
            </w:r>
          </w:p>
          <w:p>
            <w:pPr>
              <w:jc w:val="left"/>
              <w:rPr>
                <w:rFonts w:ascii="宋体" w:hAnsi="宋体" w:eastAsia="宋体" w:cs="宋体"/>
                <w:color w:val="000000"/>
                <w:szCs w:val="21"/>
              </w:rPr>
            </w:pPr>
            <w:r>
              <w:rPr>
                <w:rFonts w:hint="eastAsia" w:ascii="宋体" w:hAnsi="宋体" w:eastAsia="宋体" w:cs="宋体"/>
                <w:color w:val="000000"/>
                <w:szCs w:val="21"/>
              </w:rPr>
              <w:t>（7）能够对门店的营销工作进行管理，并下发销售任务；</w:t>
            </w:r>
          </w:p>
          <w:p>
            <w:pPr>
              <w:jc w:val="left"/>
              <w:rPr>
                <w:rFonts w:ascii="宋体" w:hAnsi="宋体" w:eastAsia="宋体" w:cs="宋体"/>
                <w:color w:val="000000"/>
                <w:szCs w:val="21"/>
              </w:rPr>
            </w:pPr>
            <w:r>
              <w:rPr>
                <w:rFonts w:hint="eastAsia" w:ascii="宋体" w:hAnsi="宋体" w:eastAsia="宋体" w:cs="宋体"/>
                <w:color w:val="000000"/>
                <w:szCs w:val="21"/>
              </w:rPr>
              <w:t>（8）能够进行销售团队的建设与管理。</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客户管理</w:t>
            </w:r>
          </w:p>
        </w:tc>
        <w:tc>
          <w:tcPr>
            <w:tcW w:w="4447" w:type="dxa"/>
          </w:tcPr>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1</w:t>
            </w:r>
            <w:r>
              <w:rPr>
                <w:rFonts w:ascii="宋体" w:hAnsi="宋体" w:eastAsia="宋体" w:cs="宋体"/>
                <w:color w:val="000000"/>
                <w:szCs w:val="21"/>
              </w:rPr>
              <w:t>）能够监督门店会员信息的收集，并定期进行数据分析，挖掘需求；</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2</w:t>
            </w:r>
            <w:r>
              <w:rPr>
                <w:rFonts w:ascii="宋体" w:hAnsi="宋体" w:eastAsia="宋体" w:cs="宋体"/>
                <w:color w:val="000000"/>
                <w:szCs w:val="21"/>
              </w:rPr>
              <w:t>）能够对客户投诉进行记录和跟进，并能够协助处理；</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3</w:t>
            </w:r>
            <w:r>
              <w:rPr>
                <w:rFonts w:ascii="宋体" w:hAnsi="宋体" w:eastAsia="宋体" w:cs="宋体"/>
                <w:color w:val="000000"/>
                <w:szCs w:val="21"/>
              </w:rPr>
              <w:t>）建立会员关系开发与维护政策，并指导、监督门店进行会员关系开发与维护。</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商品</w:t>
            </w:r>
          </w:p>
          <w:p>
            <w:pPr>
              <w:jc w:val="center"/>
              <w:rPr>
                <w:rFonts w:ascii="宋体" w:hAnsi="宋体" w:eastAsia="宋体" w:cs="宋体"/>
                <w:color w:val="000000"/>
                <w:szCs w:val="21"/>
              </w:rPr>
            </w:pPr>
            <w:r>
              <w:rPr>
                <w:rFonts w:hint="eastAsia" w:ascii="宋体" w:hAnsi="宋体" w:eastAsia="宋体" w:cs="宋体"/>
                <w:color w:val="000000"/>
                <w:szCs w:val="21"/>
              </w:rPr>
              <w:t>管理</w:t>
            </w: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商品采购与定价</w:t>
            </w:r>
          </w:p>
        </w:tc>
        <w:tc>
          <w:tcPr>
            <w:tcW w:w="4447" w:type="dxa"/>
          </w:tcPr>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1</w:t>
            </w:r>
            <w:r>
              <w:rPr>
                <w:rFonts w:ascii="宋体" w:hAnsi="宋体" w:eastAsia="宋体" w:cs="宋体"/>
                <w:color w:val="000000"/>
                <w:szCs w:val="21"/>
              </w:rPr>
              <w:t>）能够进行商品的设计开发与每季商品的结构分析与规划；</w:t>
            </w:r>
          </w:p>
          <w:p>
            <w:pPr>
              <w:jc w:val="left"/>
              <w:rPr>
                <w:rFonts w:ascii="宋体" w:hAnsi="宋体" w:eastAsia="宋体" w:cs="宋体"/>
                <w:color w:val="000000"/>
                <w:szCs w:val="21"/>
              </w:rPr>
            </w:pPr>
            <w:r>
              <w:rPr>
                <w:rFonts w:ascii="宋体" w:hAnsi="宋体" w:eastAsia="宋体" w:cs="宋体"/>
                <w:color w:val="000000"/>
                <w:szCs w:val="21"/>
              </w:rPr>
              <w:t>（</w:t>
            </w:r>
            <w:r>
              <w:rPr>
                <w:rFonts w:hint="eastAsia" w:ascii="宋体" w:hAnsi="宋体" w:eastAsia="宋体" w:cs="宋体"/>
                <w:color w:val="000000"/>
                <w:szCs w:val="21"/>
              </w:rPr>
              <w:t>2</w:t>
            </w:r>
            <w:r>
              <w:rPr>
                <w:rFonts w:ascii="宋体" w:hAnsi="宋体" w:eastAsia="宋体" w:cs="宋体"/>
                <w:color w:val="000000"/>
                <w:szCs w:val="21"/>
              </w:rPr>
              <w:t>）制定商品采购目标与计划，并落实采购计划进度；</w:t>
            </w:r>
          </w:p>
          <w:p>
            <w:pPr>
              <w:jc w:val="left"/>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制定采购商品的价格策略，确定指导价；</w:t>
            </w:r>
          </w:p>
          <w:p>
            <w:pPr>
              <w:jc w:val="left"/>
              <w:rPr>
                <w:rFonts w:ascii="宋体" w:hAnsi="宋体" w:eastAsia="宋体" w:cs="宋体"/>
                <w:color w:val="000000"/>
                <w:szCs w:val="21"/>
              </w:rPr>
            </w:pPr>
            <w:r>
              <w:rPr>
                <w:rFonts w:hint="eastAsia" w:ascii="宋体" w:hAnsi="宋体" w:eastAsia="宋体" w:cs="宋体"/>
                <w:color w:val="000000"/>
                <w:szCs w:val="21"/>
              </w:rPr>
              <w:t>（4）能够选择合适的销售商品或原材料，并能与供应商进行谈判；</w:t>
            </w:r>
          </w:p>
          <w:p>
            <w:pPr>
              <w:jc w:val="left"/>
              <w:rPr>
                <w:rFonts w:ascii="宋体" w:hAnsi="宋体" w:eastAsia="宋体" w:cs="宋体"/>
                <w:color w:val="000000"/>
                <w:szCs w:val="21"/>
              </w:rPr>
            </w:pPr>
            <w:r>
              <w:rPr>
                <w:rFonts w:hint="eastAsia" w:ascii="宋体" w:hAnsi="宋体" w:eastAsia="宋体" w:cs="宋体"/>
                <w:color w:val="000000"/>
                <w:szCs w:val="21"/>
              </w:rPr>
              <w:t>（5）能够</w:t>
            </w:r>
            <w:r>
              <w:rPr>
                <w:rFonts w:ascii="宋体" w:hAnsi="宋体" w:eastAsia="宋体" w:cs="宋体"/>
                <w:color w:val="000000"/>
                <w:szCs w:val="21"/>
              </w:rPr>
              <w:t>协同运营部门制定并实施销售计划与利润计划；</w:t>
            </w:r>
          </w:p>
          <w:p>
            <w:pPr>
              <w:jc w:val="left"/>
              <w:rPr>
                <w:rFonts w:ascii="宋体" w:hAnsi="宋体" w:eastAsia="宋体" w:cs="宋体"/>
                <w:color w:val="000000"/>
                <w:szCs w:val="21"/>
              </w:rPr>
            </w:pPr>
            <w:r>
              <w:rPr>
                <w:rFonts w:hint="eastAsia" w:ascii="宋体" w:hAnsi="宋体" w:eastAsia="宋体" w:cs="宋体"/>
                <w:color w:val="000000"/>
                <w:szCs w:val="21"/>
              </w:rPr>
              <w:t>（6）能够参与制定和实施重大的促销性的活动。</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tcPr>
          <w:p>
            <w:pPr>
              <w:jc w:val="left"/>
              <w:rPr>
                <w:rFonts w:ascii="宋体" w:hAnsi="宋体" w:eastAsia="宋体" w:cs="宋体"/>
                <w:color w:val="000000"/>
                <w:szCs w:val="21"/>
              </w:rPr>
            </w:pPr>
            <w:r>
              <w:rPr>
                <w:rFonts w:ascii="宋体" w:hAnsi="宋体" w:eastAsia="宋体" w:cs="宋体"/>
                <w:color w:val="000000"/>
                <w:szCs w:val="21"/>
              </w:rPr>
              <w:t>门店商品</w:t>
            </w:r>
          </w:p>
          <w:p>
            <w:pPr>
              <w:jc w:val="left"/>
              <w:rPr>
                <w:rFonts w:ascii="宋体" w:hAnsi="宋体" w:eastAsia="宋体" w:cs="宋体"/>
                <w:color w:val="000000"/>
                <w:szCs w:val="21"/>
              </w:rPr>
            </w:pPr>
            <w:r>
              <w:rPr>
                <w:rFonts w:ascii="宋体" w:hAnsi="宋体" w:eastAsia="宋体" w:cs="宋体"/>
                <w:color w:val="000000"/>
                <w:szCs w:val="21"/>
              </w:rPr>
              <w:t>管控</w:t>
            </w:r>
          </w:p>
        </w:tc>
        <w:tc>
          <w:tcPr>
            <w:tcW w:w="4447" w:type="dxa"/>
          </w:tcPr>
          <w:p>
            <w:pPr>
              <w:jc w:val="left"/>
              <w:rPr>
                <w:rFonts w:ascii="宋体" w:hAnsi="宋体" w:eastAsia="宋体" w:cs="宋体"/>
                <w:color w:val="000000"/>
                <w:szCs w:val="21"/>
              </w:rPr>
            </w:pPr>
            <w:r>
              <w:rPr>
                <w:rFonts w:hint="eastAsia" w:ascii="宋体" w:hAnsi="宋体" w:eastAsia="宋体" w:cs="宋体"/>
                <w:color w:val="000000"/>
                <w:szCs w:val="21"/>
              </w:rPr>
              <w:t>（1）能够对连锁总部及所有连锁门店的商品进行时时监控，对公司包括门店的商品结构、库存给予管控与调配；</w:t>
            </w:r>
          </w:p>
          <w:p>
            <w:pPr>
              <w:jc w:val="left"/>
              <w:rPr>
                <w:rFonts w:ascii="宋体" w:hAnsi="宋体" w:eastAsia="宋体" w:cs="宋体"/>
                <w:color w:val="000000"/>
                <w:szCs w:val="21"/>
              </w:rPr>
            </w:pPr>
            <w:r>
              <w:rPr>
                <w:rFonts w:hint="eastAsia" w:ascii="宋体" w:hAnsi="宋体" w:eastAsia="宋体" w:cs="宋体"/>
                <w:color w:val="000000"/>
                <w:szCs w:val="21"/>
              </w:rPr>
              <w:t>（2）能够监控门店商品入库、安全储存并进行定期盘点</w:t>
            </w:r>
            <w:r>
              <w:rPr>
                <w:rFonts w:ascii="宋体" w:hAnsi="宋体" w:eastAsia="宋体" w:cs="宋体"/>
                <w:color w:val="000000"/>
                <w:szCs w:val="21"/>
              </w:rPr>
              <w:t>；</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供应商与物流管理</w:t>
            </w:r>
          </w:p>
        </w:tc>
        <w:tc>
          <w:tcPr>
            <w:tcW w:w="4447" w:type="dxa"/>
          </w:tcPr>
          <w:p>
            <w:pPr>
              <w:jc w:val="left"/>
              <w:rPr>
                <w:rFonts w:ascii="宋体" w:hAnsi="宋体" w:eastAsia="宋体" w:cs="宋体"/>
                <w:color w:val="000000"/>
                <w:szCs w:val="21"/>
              </w:rPr>
            </w:pPr>
            <w:r>
              <w:rPr>
                <w:rFonts w:hint="eastAsia" w:ascii="宋体" w:hAnsi="宋体" w:eastAsia="宋体" w:cs="宋体"/>
                <w:color w:val="000000"/>
                <w:szCs w:val="21"/>
              </w:rPr>
              <w:t>（1）能够选择合适的供应商并进行关系处理与维护；</w:t>
            </w:r>
          </w:p>
          <w:p>
            <w:pPr>
              <w:jc w:val="left"/>
              <w:rPr>
                <w:rFonts w:ascii="宋体" w:hAnsi="宋体" w:eastAsia="宋体" w:cs="宋体"/>
                <w:color w:val="000000"/>
                <w:szCs w:val="21"/>
              </w:rPr>
            </w:pPr>
            <w:r>
              <w:rPr>
                <w:rFonts w:hint="eastAsia" w:ascii="宋体" w:hAnsi="宋体" w:eastAsia="宋体" w:cs="宋体"/>
                <w:color w:val="000000"/>
                <w:szCs w:val="21"/>
              </w:rPr>
              <w:t>（2）能够</w:t>
            </w:r>
            <w:r>
              <w:rPr>
                <w:rFonts w:ascii="宋体" w:hAnsi="宋体" w:eastAsia="宋体" w:cs="宋体"/>
                <w:color w:val="000000"/>
                <w:szCs w:val="21"/>
              </w:rPr>
              <w:t>跟踪供应商出货，及时通知相关部门；</w:t>
            </w:r>
          </w:p>
          <w:p>
            <w:pPr>
              <w:jc w:val="left"/>
              <w:rPr>
                <w:rFonts w:ascii="宋体" w:hAnsi="宋体" w:eastAsia="宋体" w:cs="宋体"/>
                <w:color w:val="000000"/>
                <w:szCs w:val="21"/>
              </w:rPr>
            </w:pPr>
            <w:r>
              <w:rPr>
                <w:rFonts w:hint="eastAsia" w:ascii="宋体" w:hAnsi="宋体" w:eastAsia="宋体" w:cs="宋体"/>
                <w:color w:val="000000"/>
                <w:szCs w:val="21"/>
              </w:rPr>
              <w:t>（3）能够</w:t>
            </w:r>
            <w:r>
              <w:rPr>
                <w:rFonts w:ascii="宋体" w:hAnsi="宋体" w:eastAsia="宋体" w:cs="宋体"/>
                <w:color w:val="000000"/>
                <w:szCs w:val="21"/>
              </w:rPr>
              <w:t>督促与管理货品的运输，避免货品破损与遗失；</w:t>
            </w:r>
          </w:p>
          <w:p>
            <w:pPr>
              <w:jc w:val="left"/>
              <w:rPr>
                <w:rFonts w:ascii="宋体" w:hAnsi="宋体" w:eastAsia="宋体" w:cs="宋体"/>
                <w:color w:val="000000"/>
                <w:szCs w:val="21"/>
              </w:rPr>
            </w:pPr>
            <w:r>
              <w:rPr>
                <w:rFonts w:hint="eastAsia" w:ascii="宋体" w:hAnsi="宋体" w:eastAsia="宋体" w:cs="宋体"/>
                <w:color w:val="000000"/>
                <w:szCs w:val="21"/>
              </w:rPr>
              <w:t>（4）能够</w:t>
            </w:r>
            <w:r>
              <w:rPr>
                <w:rFonts w:ascii="宋体" w:hAnsi="宋体" w:eastAsia="宋体" w:cs="宋体"/>
                <w:color w:val="000000"/>
                <w:szCs w:val="21"/>
              </w:rPr>
              <w:t>管理、监控、跟踪物流，以保证货物准确、及时、安全到达；</w:t>
            </w:r>
          </w:p>
          <w:p>
            <w:pPr>
              <w:jc w:val="left"/>
              <w:rPr>
                <w:rFonts w:ascii="宋体" w:hAnsi="宋体" w:eastAsia="宋体" w:cs="宋体"/>
                <w:color w:val="000000"/>
                <w:szCs w:val="21"/>
              </w:rPr>
            </w:pPr>
            <w:r>
              <w:rPr>
                <w:rFonts w:hint="eastAsia" w:ascii="宋体" w:hAnsi="宋体" w:eastAsia="宋体" w:cs="宋体"/>
                <w:color w:val="000000"/>
                <w:szCs w:val="21"/>
              </w:rPr>
              <w:t>（5）能够</w:t>
            </w:r>
            <w:r>
              <w:rPr>
                <w:rFonts w:ascii="宋体" w:hAnsi="宋体" w:eastAsia="宋体" w:cs="宋体"/>
                <w:color w:val="000000"/>
                <w:szCs w:val="21"/>
              </w:rPr>
              <w:t>优化物流体系，加强成本控制意识，把物流成本降至最低。</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人力与行政管理</w:t>
            </w: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人力资源开发与管理</w:t>
            </w:r>
          </w:p>
        </w:tc>
        <w:tc>
          <w:tcPr>
            <w:tcW w:w="4447" w:type="dxa"/>
          </w:tcPr>
          <w:p>
            <w:pPr>
              <w:numPr>
                <w:ilvl w:val="0"/>
                <w:numId w:val="22"/>
              </w:numPr>
              <w:jc w:val="left"/>
              <w:rPr>
                <w:rFonts w:ascii="宋体" w:hAnsi="宋体" w:eastAsia="宋体" w:cs="宋体"/>
                <w:color w:val="000000"/>
                <w:szCs w:val="21"/>
              </w:rPr>
            </w:pPr>
            <w:r>
              <w:rPr>
                <w:rFonts w:hint="eastAsia" w:ascii="宋体" w:hAnsi="宋体" w:eastAsia="宋体" w:cs="宋体"/>
                <w:color w:val="000000"/>
                <w:szCs w:val="21"/>
              </w:rPr>
              <w:t>能够根据连锁企业经营发展制定人力资源战略；</w:t>
            </w:r>
          </w:p>
          <w:p>
            <w:pPr>
              <w:jc w:val="left"/>
              <w:rPr>
                <w:rFonts w:ascii="宋体" w:hAnsi="宋体" w:eastAsia="宋体" w:cs="宋体"/>
                <w:color w:val="000000"/>
                <w:szCs w:val="21"/>
              </w:rPr>
            </w:pPr>
            <w:r>
              <w:rPr>
                <w:rFonts w:hint="eastAsia" w:ascii="宋体" w:hAnsi="宋体" w:eastAsia="宋体" w:cs="宋体"/>
                <w:color w:val="000000"/>
                <w:szCs w:val="21"/>
              </w:rPr>
              <w:t>（2）能够</w:t>
            </w:r>
            <w:r>
              <w:rPr>
                <w:rFonts w:ascii="宋体" w:hAnsi="宋体" w:eastAsia="宋体" w:cs="宋体"/>
                <w:color w:val="000000"/>
                <w:szCs w:val="21"/>
              </w:rPr>
              <w:t>制定并实施公司各项招聘计划，完成招聘目标</w:t>
            </w:r>
            <w:r>
              <w:rPr>
                <w:rFonts w:hint="eastAsia" w:ascii="宋体" w:hAnsi="宋体" w:eastAsia="宋体" w:cs="宋体"/>
                <w:color w:val="000000"/>
                <w:szCs w:val="21"/>
              </w:rPr>
              <w:t>；</w:t>
            </w:r>
          </w:p>
          <w:p>
            <w:pPr>
              <w:jc w:val="left"/>
              <w:rPr>
                <w:rFonts w:ascii="宋体" w:hAnsi="宋体" w:eastAsia="宋体" w:cs="宋体"/>
                <w:color w:val="000000"/>
                <w:szCs w:val="21"/>
              </w:rPr>
            </w:pPr>
            <w:r>
              <w:rPr>
                <w:rFonts w:hint="eastAsia" w:ascii="宋体" w:hAnsi="宋体" w:eastAsia="宋体" w:cs="宋体"/>
                <w:color w:val="000000"/>
                <w:szCs w:val="21"/>
              </w:rPr>
              <w:t>（3）能够</w:t>
            </w:r>
            <w:r>
              <w:rPr>
                <w:rFonts w:ascii="宋体" w:hAnsi="宋体" w:eastAsia="宋体" w:cs="宋体"/>
                <w:color w:val="000000"/>
                <w:szCs w:val="21"/>
              </w:rPr>
              <w:t>制定并组织实施公司全员绩效考核</w:t>
            </w:r>
            <w:r>
              <w:rPr>
                <w:rFonts w:hint="eastAsia" w:ascii="宋体" w:hAnsi="宋体" w:eastAsia="宋体" w:cs="宋体"/>
                <w:color w:val="000000"/>
                <w:szCs w:val="21"/>
              </w:rPr>
              <w:t>；</w:t>
            </w:r>
          </w:p>
          <w:p>
            <w:pPr>
              <w:jc w:val="left"/>
              <w:rPr>
                <w:rFonts w:ascii="宋体" w:hAnsi="宋体" w:eastAsia="宋体" w:cs="宋体"/>
                <w:color w:val="000000"/>
                <w:szCs w:val="21"/>
              </w:rPr>
            </w:pPr>
            <w:r>
              <w:rPr>
                <w:rFonts w:hint="eastAsia" w:ascii="宋体" w:hAnsi="宋体" w:eastAsia="宋体" w:cs="宋体"/>
                <w:color w:val="000000"/>
                <w:szCs w:val="21"/>
              </w:rPr>
              <w:t>（4）能够完成</w:t>
            </w:r>
            <w:r>
              <w:rPr>
                <w:rFonts w:ascii="宋体" w:hAnsi="宋体" w:eastAsia="宋体" w:cs="宋体"/>
                <w:color w:val="000000"/>
                <w:szCs w:val="21"/>
              </w:rPr>
              <w:t>薪酬福利</w:t>
            </w:r>
            <w:r>
              <w:rPr>
                <w:rFonts w:hint="eastAsia" w:ascii="宋体" w:hAnsi="宋体" w:eastAsia="宋体" w:cs="宋体"/>
                <w:color w:val="000000"/>
                <w:szCs w:val="21"/>
              </w:rPr>
              <w:t>标准制定及实施</w:t>
            </w:r>
            <w:r>
              <w:rPr>
                <w:rFonts w:ascii="宋体" w:hAnsi="宋体" w:eastAsia="宋体" w:cs="宋体"/>
                <w:color w:val="000000"/>
                <w:szCs w:val="21"/>
              </w:rPr>
              <w:t>的日常工作</w:t>
            </w:r>
            <w:r>
              <w:rPr>
                <w:rFonts w:hint="eastAsia" w:ascii="宋体" w:hAnsi="宋体" w:eastAsia="宋体" w:cs="宋体"/>
                <w:color w:val="000000"/>
                <w:szCs w:val="21"/>
              </w:rPr>
              <w:t>；</w:t>
            </w:r>
          </w:p>
          <w:p>
            <w:pPr>
              <w:jc w:val="left"/>
              <w:rPr>
                <w:rFonts w:ascii="宋体" w:hAnsi="宋体" w:eastAsia="宋体" w:cs="宋体"/>
                <w:color w:val="000000"/>
                <w:szCs w:val="21"/>
              </w:rPr>
            </w:pPr>
            <w:r>
              <w:rPr>
                <w:rFonts w:hint="eastAsia" w:ascii="宋体" w:hAnsi="宋体" w:eastAsia="宋体" w:cs="宋体"/>
                <w:color w:val="000000"/>
                <w:szCs w:val="21"/>
              </w:rPr>
              <w:t>（5）能够</w:t>
            </w:r>
            <w:r>
              <w:rPr>
                <w:rFonts w:ascii="宋体" w:hAnsi="宋体" w:eastAsia="宋体" w:cs="宋体"/>
                <w:color w:val="000000"/>
                <w:szCs w:val="21"/>
              </w:rPr>
              <w:t>塑造、维护、发展和传播企业文化</w:t>
            </w:r>
            <w:r>
              <w:rPr>
                <w:rFonts w:hint="eastAsia" w:ascii="宋体" w:hAnsi="宋体" w:eastAsia="宋体" w:cs="宋体"/>
                <w:color w:val="000000"/>
                <w:szCs w:val="21"/>
              </w:rPr>
              <w:t>。</w:t>
            </w:r>
          </w:p>
          <w:p>
            <w:pPr>
              <w:jc w:val="left"/>
              <w:rPr>
                <w:rFonts w:ascii="宋体" w:hAnsi="宋体" w:eastAsia="宋体" w:cs="宋体"/>
                <w:color w:val="000000"/>
                <w:szCs w:val="21"/>
              </w:rPr>
            </w:pPr>
            <w:r>
              <w:rPr>
                <w:rFonts w:hint="eastAsia" w:ascii="宋体" w:hAnsi="宋体" w:eastAsia="宋体" w:cs="宋体"/>
                <w:color w:val="000000"/>
                <w:szCs w:val="21"/>
              </w:rPr>
              <w:t>（6）能够</w:t>
            </w:r>
            <w:r>
              <w:rPr>
                <w:rFonts w:ascii="宋体" w:hAnsi="宋体" w:eastAsia="宋体" w:cs="宋体"/>
                <w:color w:val="000000"/>
                <w:szCs w:val="21"/>
              </w:rPr>
              <w:t>建立并完善</w:t>
            </w:r>
            <w:r>
              <w:rPr>
                <w:rFonts w:hint="eastAsia" w:ascii="宋体" w:hAnsi="宋体" w:eastAsia="宋体" w:cs="宋体"/>
                <w:color w:val="000000"/>
                <w:szCs w:val="21"/>
              </w:rPr>
              <w:t>连锁企业</w:t>
            </w:r>
            <w:r>
              <w:rPr>
                <w:rFonts w:ascii="宋体" w:hAnsi="宋体" w:eastAsia="宋体" w:cs="宋体"/>
                <w:color w:val="000000"/>
                <w:szCs w:val="21"/>
              </w:rPr>
              <w:t>人力资源管理制度</w:t>
            </w:r>
            <w:r>
              <w:rPr>
                <w:rFonts w:hint="eastAsia" w:ascii="宋体" w:hAnsi="宋体" w:eastAsia="宋体" w:cs="宋体"/>
                <w:color w:val="000000"/>
                <w:szCs w:val="21"/>
              </w:rPr>
              <w:t>；</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日常行政</w:t>
            </w:r>
          </w:p>
          <w:p>
            <w:pPr>
              <w:jc w:val="center"/>
              <w:rPr>
                <w:rFonts w:ascii="宋体" w:hAnsi="宋体" w:eastAsia="宋体" w:cs="宋体"/>
                <w:color w:val="000000"/>
                <w:szCs w:val="21"/>
              </w:rPr>
            </w:pPr>
            <w:r>
              <w:rPr>
                <w:rFonts w:ascii="宋体" w:hAnsi="宋体" w:eastAsia="宋体" w:cs="宋体"/>
                <w:color w:val="000000"/>
                <w:szCs w:val="21"/>
              </w:rPr>
              <w:t>管理</w:t>
            </w:r>
          </w:p>
        </w:tc>
        <w:tc>
          <w:tcPr>
            <w:tcW w:w="4447" w:type="dxa"/>
          </w:tcPr>
          <w:p>
            <w:pPr>
              <w:jc w:val="left"/>
              <w:rPr>
                <w:rFonts w:ascii="宋体" w:hAnsi="宋体" w:eastAsia="宋体" w:cs="宋体"/>
                <w:color w:val="000000"/>
                <w:szCs w:val="21"/>
              </w:rPr>
            </w:pPr>
            <w:r>
              <w:rPr>
                <w:rFonts w:hint="eastAsia" w:ascii="宋体" w:hAnsi="宋体" w:eastAsia="宋体" w:cs="宋体"/>
                <w:color w:val="000000"/>
                <w:szCs w:val="21"/>
              </w:rPr>
              <w:t>能够建立并完善连锁企业人行政管理体系与制度；</w:t>
            </w:r>
          </w:p>
          <w:p>
            <w:pPr>
              <w:jc w:val="left"/>
              <w:rPr>
                <w:rFonts w:ascii="宋体" w:hAnsi="宋体" w:eastAsia="宋体" w:cs="宋体"/>
                <w:color w:val="000000"/>
                <w:szCs w:val="21"/>
              </w:rPr>
            </w:pPr>
            <w:r>
              <w:rPr>
                <w:rFonts w:hint="eastAsia" w:ascii="宋体" w:hAnsi="宋体" w:eastAsia="宋体" w:cs="宋体"/>
                <w:color w:val="000000"/>
                <w:szCs w:val="21"/>
              </w:rPr>
              <w:t>（2）能够对连锁企业各部门的行政管理制度的执行情况进行有效的监督和检查；</w:t>
            </w:r>
          </w:p>
          <w:p>
            <w:pPr>
              <w:jc w:val="left"/>
              <w:rPr>
                <w:rFonts w:ascii="宋体" w:hAnsi="宋体" w:eastAsia="宋体" w:cs="宋体"/>
                <w:color w:val="000000"/>
                <w:szCs w:val="21"/>
              </w:rPr>
            </w:pPr>
            <w:r>
              <w:rPr>
                <w:rFonts w:hint="eastAsia" w:ascii="宋体" w:hAnsi="宋体" w:eastAsia="宋体" w:cs="宋体"/>
                <w:color w:val="000000"/>
                <w:szCs w:val="21"/>
              </w:rPr>
              <w:t>（3）能够对连锁企业的各项资产进行监督和管理，确保各类资产的正常使用运转，保障后勤服务工作的顺畅运行；</w:t>
            </w:r>
          </w:p>
          <w:p>
            <w:pPr>
              <w:jc w:val="left"/>
              <w:rPr>
                <w:rFonts w:ascii="宋体" w:hAnsi="宋体" w:eastAsia="宋体" w:cs="宋体"/>
                <w:color w:val="000000"/>
                <w:szCs w:val="21"/>
              </w:rPr>
            </w:pPr>
            <w:r>
              <w:rPr>
                <w:rFonts w:hint="eastAsia" w:ascii="宋体" w:hAnsi="宋体" w:eastAsia="宋体" w:cs="宋体"/>
                <w:color w:val="000000"/>
                <w:szCs w:val="21"/>
              </w:rPr>
              <w:t>（4）能够做好行政办公用品的采购与管理；</w:t>
            </w:r>
          </w:p>
          <w:p>
            <w:pPr>
              <w:jc w:val="left"/>
              <w:rPr>
                <w:rFonts w:ascii="宋体" w:hAnsi="宋体" w:eastAsia="宋体" w:cs="宋体"/>
                <w:color w:val="000000"/>
                <w:szCs w:val="21"/>
              </w:rPr>
            </w:pPr>
            <w:r>
              <w:rPr>
                <w:rFonts w:hint="eastAsia" w:ascii="宋体" w:hAnsi="宋体" w:eastAsia="宋体" w:cs="宋体"/>
                <w:color w:val="000000"/>
                <w:szCs w:val="21"/>
              </w:rPr>
              <w:t>（5）能够保证连锁企业信息、沟通顺畅，提高公司运作效；</w:t>
            </w:r>
          </w:p>
          <w:p>
            <w:pPr>
              <w:jc w:val="left"/>
              <w:rPr>
                <w:rFonts w:ascii="宋体" w:hAnsi="宋体" w:eastAsia="宋体" w:cs="宋体"/>
                <w:color w:val="000000"/>
                <w:szCs w:val="21"/>
              </w:rPr>
            </w:pPr>
            <w:r>
              <w:rPr>
                <w:rFonts w:hint="eastAsia" w:ascii="宋体" w:hAnsi="宋体" w:eastAsia="宋体" w:cs="宋体"/>
                <w:color w:val="000000"/>
                <w:szCs w:val="21"/>
              </w:rPr>
              <w:t>（6）能够对连锁企业后勤车辆和办公场所卫生进行有效管理。</w:t>
            </w:r>
          </w:p>
        </w:tc>
        <w:tc>
          <w:tcPr>
            <w:tcW w:w="1134" w:type="dxa"/>
            <w:vMerge w:val="restart"/>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tcPr>
          <w:p>
            <w:pPr>
              <w:jc w:val="left"/>
              <w:rPr>
                <w:rFonts w:ascii="微软雅黑" w:hAnsi="微软雅黑" w:eastAsia="微软雅黑" w:cs="微软雅黑"/>
                <w:color w:val="000000"/>
                <w:szCs w:val="21"/>
              </w:rPr>
            </w:pPr>
          </w:p>
        </w:tc>
        <w:tc>
          <w:tcPr>
            <w:tcW w:w="724"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网络推广</w:t>
            </w: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网络与新媒体营销</w:t>
            </w:r>
          </w:p>
        </w:tc>
        <w:tc>
          <w:tcPr>
            <w:tcW w:w="4447" w:type="dxa"/>
          </w:tcPr>
          <w:p>
            <w:pPr>
              <w:numPr>
                <w:ilvl w:val="0"/>
                <w:numId w:val="23"/>
              </w:numPr>
              <w:jc w:val="left"/>
              <w:rPr>
                <w:rFonts w:ascii="宋体" w:hAnsi="宋体" w:eastAsia="宋体" w:cs="宋体"/>
                <w:color w:val="000000"/>
                <w:szCs w:val="21"/>
              </w:rPr>
            </w:pPr>
            <w:r>
              <w:rPr>
                <w:rFonts w:hint="eastAsia" w:ascii="宋体" w:hAnsi="宋体" w:eastAsia="宋体" w:cs="宋体"/>
                <w:color w:val="000000"/>
                <w:szCs w:val="21"/>
              </w:rPr>
              <w:t>能够策划网站的网络营销活动，制定网络营销的战略与规划；</w:t>
            </w:r>
          </w:p>
          <w:p>
            <w:pPr>
              <w:numPr>
                <w:ilvl w:val="0"/>
                <w:numId w:val="23"/>
              </w:numPr>
              <w:jc w:val="left"/>
              <w:rPr>
                <w:rFonts w:ascii="宋体" w:hAnsi="宋体" w:eastAsia="宋体" w:cs="宋体"/>
                <w:color w:val="000000"/>
                <w:szCs w:val="21"/>
              </w:rPr>
            </w:pPr>
            <w:r>
              <w:rPr>
                <w:rFonts w:hint="eastAsia" w:ascii="宋体" w:hAnsi="宋体" w:eastAsia="宋体" w:cs="宋体"/>
                <w:color w:val="000000"/>
                <w:szCs w:val="21"/>
              </w:rPr>
              <w:t>能够参与、策划和执行网络的宣传推广活动，整合各种市场推广资源，打造市场影响力；</w:t>
            </w:r>
          </w:p>
          <w:p>
            <w:pPr>
              <w:numPr>
                <w:ilvl w:val="0"/>
                <w:numId w:val="23"/>
              </w:numPr>
              <w:jc w:val="left"/>
              <w:rPr>
                <w:rFonts w:ascii="宋体" w:hAnsi="宋体" w:eastAsia="宋体" w:cs="宋体"/>
                <w:color w:val="000000"/>
                <w:szCs w:val="21"/>
              </w:rPr>
            </w:pPr>
            <w:r>
              <w:rPr>
                <w:rFonts w:hint="eastAsia" w:ascii="宋体" w:hAnsi="宋体" w:eastAsia="宋体" w:cs="宋体"/>
                <w:color w:val="000000"/>
                <w:szCs w:val="21"/>
              </w:rPr>
              <w:t>能够收集分析网络信息，对市场活动进行分析与评估，为部门发展提供建设性意见；</w:t>
            </w:r>
          </w:p>
          <w:p>
            <w:pPr>
              <w:numPr>
                <w:ilvl w:val="0"/>
                <w:numId w:val="23"/>
              </w:numPr>
              <w:jc w:val="left"/>
              <w:rPr>
                <w:rFonts w:ascii="宋体" w:hAnsi="宋体" w:eastAsia="宋体" w:cs="宋体"/>
                <w:color w:val="000000"/>
                <w:szCs w:val="21"/>
              </w:rPr>
            </w:pPr>
            <w:r>
              <w:rPr>
                <w:rFonts w:hint="eastAsia" w:ascii="宋体" w:hAnsi="宋体" w:eastAsia="宋体" w:cs="宋体"/>
                <w:color w:val="000000"/>
                <w:szCs w:val="21"/>
              </w:rPr>
              <w:t>能够结合产品和品牌的现状，选择合适的新媒体进行营销与推广，制定新媒体营销计划。</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66" w:type="dxa"/>
            <w:vMerge w:val="continue"/>
          </w:tcPr>
          <w:p>
            <w:pPr>
              <w:jc w:val="left"/>
              <w:rPr>
                <w:rFonts w:ascii="微软雅黑" w:hAnsi="微软雅黑" w:eastAsia="微软雅黑" w:cs="微软雅黑"/>
                <w:color w:val="000000"/>
                <w:szCs w:val="21"/>
              </w:rPr>
            </w:pPr>
          </w:p>
        </w:tc>
        <w:tc>
          <w:tcPr>
            <w:tcW w:w="724" w:type="dxa"/>
            <w:vMerge w:val="continue"/>
          </w:tcPr>
          <w:p>
            <w:pPr>
              <w:jc w:val="left"/>
              <w:rPr>
                <w:rFonts w:ascii="宋体" w:hAnsi="宋体" w:eastAsia="宋体" w:cs="宋体"/>
                <w:color w:val="000000"/>
                <w:szCs w:val="21"/>
              </w:rPr>
            </w:pPr>
          </w:p>
        </w:tc>
        <w:tc>
          <w:tcPr>
            <w:tcW w:w="750" w:type="dxa"/>
            <w:vAlign w:val="center"/>
          </w:tcPr>
          <w:p>
            <w:pPr>
              <w:jc w:val="center"/>
              <w:rPr>
                <w:rFonts w:ascii="宋体" w:hAnsi="宋体" w:eastAsia="宋体" w:cs="宋体"/>
                <w:color w:val="000000"/>
                <w:szCs w:val="21"/>
              </w:rPr>
            </w:pPr>
            <w:r>
              <w:rPr>
                <w:rFonts w:ascii="宋体" w:hAnsi="宋体" w:eastAsia="宋体" w:cs="宋体"/>
                <w:color w:val="000000"/>
                <w:szCs w:val="21"/>
              </w:rPr>
              <w:t>网站的建设与维护</w:t>
            </w:r>
          </w:p>
        </w:tc>
        <w:tc>
          <w:tcPr>
            <w:tcW w:w="4447" w:type="dxa"/>
          </w:tcPr>
          <w:p>
            <w:pPr>
              <w:jc w:val="left"/>
              <w:rPr>
                <w:rFonts w:ascii="宋体" w:hAnsi="宋体" w:eastAsia="宋体" w:cs="宋体"/>
                <w:color w:val="000000"/>
                <w:szCs w:val="21"/>
              </w:rPr>
            </w:pPr>
            <w:r>
              <w:rPr>
                <w:rFonts w:hint="eastAsia" w:ascii="宋体" w:hAnsi="宋体" w:eastAsia="宋体" w:cs="宋体"/>
                <w:color w:val="000000"/>
                <w:szCs w:val="21"/>
              </w:rPr>
              <w:t>（1）能够进行企业网站的建设与维护；</w:t>
            </w:r>
          </w:p>
        </w:tc>
        <w:tc>
          <w:tcPr>
            <w:tcW w:w="1134" w:type="dxa"/>
            <w:vMerge w:val="continue"/>
          </w:tcPr>
          <w:p>
            <w:pPr>
              <w:jc w:val="left"/>
              <w:rPr>
                <w:rFonts w:ascii="宋体" w:hAnsi="宋体" w:eastAsia="宋体" w:cs="宋体"/>
                <w:color w:val="000000"/>
                <w:szCs w:val="21"/>
              </w:rPr>
            </w:pPr>
          </w:p>
        </w:tc>
        <w:tc>
          <w:tcPr>
            <w:tcW w:w="1559" w:type="dxa"/>
            <w:vMerge w:val="continue"/>
          </w:tcPr>
          <w:p>
            <w:pPr>
              <w:jc w:val="left"/>
              <w:rPr>
                <w:rFonts w:ascii="宋体" w:hAnsi="宋体" w:eastAsia="宋体" w:cs="宋体"/>
                <w:color w:val="000000"/>
                <w:szCs w:val="21"/>
              </w:rPr>
            </w:pPr>
          </w:p>
        </w:tc>
      </w:tr>
    </w:tbl>
    <w:p>
      <w:pPr>
        <w:keepNext/>
        <w:keepLines/>
        <w:spacing w:before="260" w:after="260" w:line="415" w:lineRule="auto"/>
        <w:ind w:firstLine="480" w:firstLineChars="200"/>
        <w:outlineLvl w:val="1"/>
        <w:rPr>
          <w:rFonts w:ascii="黑体" w:hAnsi="黑体" w:eastAsia="黑体" w:cs="Times New Roman"/>
          <w:bCs/>
          <w:sz w:val="24"/>
          <w:szCs w:val="32"/>
        </w:rPr>
      </w:pPr>
      <w:bookmarkStart w:id="103" w:name="_Toc23132"/>
      <w:bookmarkStart w:id="104" w:name="_Toc29025"/>
      <w:bookmarkStart w:id="105" w:name="_Toc75253728"/>
      <w:r>
        <w:rPr>
          <w:rFonts w:hint="eastAsia" w:ascii="黑体" w:hAnsi="黑体" w:eastAsia="黑体" w:cs="Times New Roman"/>
          <w:bCs/>
          <w:sz w:val="24"/>
          <w:szCs w:val="32"/>
        </w:rPr>
        <w:t>五、课程体系与教学进程安排</w:t>
      </w:r>
      <w:r>
        <w:rPr>
          <w:rFonts w:hint="eastAsia" w:ascii="黑体" w:hAnsi="黑体" w:eastAsia="黑体" w:cs="Times New Roman"/>
          <w:b/>
          <w:bCs/>
          <w:color w:val="000000"/>
          <w:sz w:val="24"/>
          <w:szCs w:val="32"/>
        </w:rPr>
        <w:t>（</w:t>
      </w:r>
      <w:r>
        <w:rPr>
          <w:rFonts w:hint="eastAsia" w:ascii="楷体_GB2312" w:hAnsi="Calibri Light" w:eastAsia="楷体_GB2312" w:cs="Times New Roman"/>
          <w:b/>
          <w:bCs/>
          <w:color w:val="000000"/>
          <w:sz w:val="24"/>
          <w:szCs w:val="32"/>
        </w:rPr>
        <w:t>涉及课岗融合、</w:t>
      </w:r>
      <w:r>
        <w:rPr>
          <w:rFonts w:ascii="楷体_GB2312" w:hAnsi="Calibri Light" w:eastAsia="楷体_GB2312" w:cs="Times New Roman"/>
          <w:b/>
          <w:bCs/>
          <w:color w:val="000000"/>
          <w:sz w:val="24"/>
          <w:szCs w:val="32"/>
        </w:rPr>
        <w:t>课证融合</w:t>
      </w:r>
      <w:r>
        <w:rPr>
          <w:rFonts w:hint="eastAsia" w:ascii="黑体" w:hAnsi="黑体" w:eastAsia="黑体" w:cs="Times New Roman"/>
          <w:b/>
          <w:bCs/>
          <w:color w:val="000000"/>
          <w:sz w:val="24"/>
          <w:szCs w:val="32"/>
        </w:rPr>
        <w:t>）</w:t>
      </w:r>
      <w:bookmarkEnd w:id="103"/>
      <w:bookmarkEnd w:id="104"/>
      <w:bookmarkEnd w:id="105"/>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06" w:name="_Toc7745"/>
      <w:bookmarkStart w:id="107" w:name="_Toc75253729"/>
      <w:bookmarkStart w:id="108" w:name="_Toc20946"/>
      <w:r>
        <w:rPr>
          <w:rFonts w:hint="eastAsia" w:ascii="楷体_GB2312" w:hAnsi="Times New Roman" w:eastAsia="楷体_GB2312" w:cs="Times New Roman"/>
          <w:bCs/>
          <w:color w:val="000000"/>
          <w:sz w:val="24"/>
          <w:szCs w:val="32"/>
        </w:rPr>
        <w:t>（一）课程体系建设规划与建设思路</w:t>
      </w:r>
      <w:bookmarkEnd w:id="106"/>
      <w:bookmarkEnd w:id="107"/>
      <w:bookmarkEnd w:id="108"/>
    </w:p>
    <w:p>
      <w:pPr>
        <w:keepNext/>
        <w:keepLines/>
        <w:spacing w:before="260" w:after="260" w:line="415" w:lineRule="auto"/>
        <w:ind w:firstLine="480" w:firstLineChars="200"/>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通过行业企业的深入调研和针对人才培养目标详尽的职业胜任素质分析，将连锁经营管理专业的课程体系划分为基本素质课程、职业素质课程、职业技能课程和职业延展课程四大模块。其中基础素质课程模块关注于学生应具备的基础能力和素质的培养；职业素质课程模块是职业技能课程的基础，职业技能课程模块是整个课程体系的核心，这两个模块是按照创业门店经营发展过程和学生的认知规律规划设计的，专业拓展课程模块以增强学生的</w:t>
      </w:r>
      <w:r>
        <w:fldChar w:fldCharType="begin"/>
      </w:r>
      <w:r>
        <w:instrText xml:space="preserve"> HYPERLINK "https://www.baidu.com/s?wd=%E8%81%8C%E4%B8%9A%E8%83%BD%E5%8A%9B&amp;tn=44039180_cpr&amp;fenlei=mv6quAkxTZn0IZRqIHckPjm4nH00T1Y4mhwBnADLnH-bnhRYrjNB0ZwV5Hcvrjm3rH6sPfKWUMw85HfYnjn4nH6sgvPsT6KdThsqpZwYTjCEQLGCpyw9Uz4Bmy-bIi4WUvYETgN-TLwGUv3EnWD1rHnvPjTvnjRzn1RznWTYr0" \t "https://zhidao.baidu.com/question/_blank" </w:instrText>
      </w:r>
      <w:r>
        <w:fldChar w:fldCharType="separate"/>
      </w:r>
      <w:r>
        <w:rPr>
          <w:rFonts w:ascii="Times New Roman" w:hAnsi="Times New Roman" w:eastAsia="宋体" w:cs="Times New Roman"/>
          <w:color w:val="000000"/>
          <w:sz w:val="24"/>
          <w:szCs w:val="24"/>
        </w:rPr>
        <w:t>职业能力</w:t>
      </w:r>
      <w:r>
        <w:rPr>
          <w:rFonts w:ascii="Times New Roman" w:hAnsi="Times New Roman" w:eastAsia="宋体" w:cs="Times New Roman"/>
          <w:color w:val="000000"/>
          <w:sz w:val="24"/>
          <w:szCs w:val="24"/>
        </w:rPr>
        <w:fldChar w:fldCharType="end"/>
      </w:r>
      <w:r>
        <w:rPr>
          <w:rFonts w:ascii="Times New Roman" w:hAnsi="Times New Roman" w:eastAsia="宋体" w:cs="Times New Roman"/>
          <w:color w:val="000000"/>
          <w:sz w:val="24"/>
          <w:szCs w:val="24"/>
        </w:rPr>
        <w:t>、提高学生专业综合素质为目标,从就业需要出发拓宽专业知识面、开拓视野而设立的符合专业特色和行业特点的课程。</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09" w:name="_Toc14424"/>
      <w:bookmarkStart w:id="110" w:name="_Toc25983"/>
      <w:bookmarkStart w:id="111" w:name="_Toc75253730"/>
      <w:r>
        <w:rPr>
          <w:rFonts w:hint="eastAsia" w:ascii="楷体_GB2312" w:hAnsi="Times New Roman" w:eastAsia="楷体_GB2312" w:cs="Times New Roman"/>
          <w:bCs/>
          <w:color w:val="000000"/>
          <w:sz w:val="24"/>
          <w:szCs w:val="32"/>
        </w:rPr>
        <w:t>（二）课程结构与课程体系</w:t>
      </w:r>
      <w:bookmarkEnd w:id="109"/>
      <w:bookmarkEnd w:id="110"/>
      <w:bookmarkEnd w:id="111"/>
    </w:p>
    <w:p>
      <w:pPr>
        <w:spacing w:line="440" w:lineRule="exact"/>
        <w:ind w:firstLine="472" w:firstLineChars="196"/>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1.基本素质课程</w:t>
      </w:r>
    </w:p>
    <w:p>
      <w:pPr>
        <w:spacing w:line="440" w:lineRule="exact"/>
        <w:ind w:firstLine="472" w:firstLineChars="196"/>
        <w:rPr>
          <w:rFonts w:ascii="楷体_GB2312" w:hAnsi="宋体" w:eastAsia="楷体_GB2312" w:cs="Times New Roman"/>
          <w:b/>
          <w:sz w:val="24"/>
          <w:szCs w:val="24"/>
        </w:rPr>
      </w:pPr>
      <w:r>
        <w:rPr>
          <w:rFonts w:hint="eastAsia" w:ascii="楷体_GB2312" w:hAnsi="宋体" w:eastAsia="楷体_GB2312" w:cs="Times New Roman"/>
          <w:b/>
          <w:sz w:val="24"/>
          <w:szCs w:val="24"/>
        </w:rPr>
        <w:t>基础素质课程体系建设如下表所示</w:t>
      </w:r>
    </w:p>
    <w:p>
      <w:pPr>
        <w:adjustRightInd w:val="0"/>
        <w:snapToGrid w:val="0"/>
        <w:spacing w:line="360" w:lineRule="auto"/>
        <w:ind w:firstLine="420" w:firstLineChars="200"/>
        <w:rPr>
          <w:rFonts w:hint="eastAsia" w:ascii="宋体" w:hAnsi="宋体" w:eastAsia="宋体" w:cs="Times New Roman"/>
          <w:bCs/>
          <w:iCs/>
          <w:szCs w:val="21"/>
        </w:rPr>
      </w:pPr>
    </w:p>
    <w:p>
      <w:pPr>
        <w:adjustRightInd w:val="0"/>
        <w:snapToGrid w:val="0"/>
        <w:spacing w:line="360" w:lineRule="auto"/>
        <w:ind w:firstLine="420" w:firstLineChars="200"/>
        <w:rPr>
          <w:rFonts w:hint="eastAsia" w:ascii="宋体" w:hAnsi="宋体" w:eastAsia="宋体" w:cs="Times New Roman"/>
          <w:bCs/>
          <w:iCs/>
          <w:szCs w:val="21"/>
        </w:rPr>
      </w:pPr>
    </w:p>
    <w:p>
      <w:pPr>
        <w:adjustRightInd w:val="0"/>
        <w:snapToGrid w:val="0"/>
        <w:spacing w:line="360" w:lineRule="auto"/>
        <w:ind w:firstLine="420" w:firstLineChars="200"/>
        <w:rPr>
          <w:rFonts w:hint="eastAsia" w:ascii="宋体" w:hAnsi="宋体" w:eastAsia="宋体" w:cs="Times New Roman"/>
          <w:bCs/>
          <w:iCs/>
          <w:szCs w:val="21"/>
        </w:rPr>
      </w:pPr>
    </w:p>
    <w:p>
      <w:pPr>
        <w:adjustRightInd w:val="0"/>
        <w:snapToGrid w:val="0"/>
        <w:spacing w:line="360" w:lineRule="auto"/>
        <w:ind w:firstLine="420" w:firstLineChars="200"/>
        <w:rPr>
          <w:rFonts w:hint="eastAsia" w:ascii="宋体" w:hAnsi="宋体" w:eastAsia="宋体" w:cs="Times New Roman"/>
          <w:bCs/>
          <w:iCs/>
          <w:szCs w:val="21"/>
        </w:rPr>
      </w:pPr>
    </w:p>
    <w:p>
      <w:pPr>
        <w:adjustRightInd w:val="0"/>
        <w:snapToGrid w:val="0"/>
        <w:spacing w:line="360" w:lineRule="auto"/>
        <w:ind w:firstLine="420" w:firstLineChars="200"/>
        <w:rPr>
          <w:rFonts w:ascii="宋体" w:hAnsi="宋体" w:eastAsia="宋体" w:cs="Times New Roman"/>
          <w:bCs/>
          <w:iCs/>
          <w:szCs w:val="21"/>
        </w:rPr>
      </w:pPr>
      <w:r>
        <w:rPr>
          <w:rFonts w:hint="eastAsia" w:ascii="宋体" w:hAnsi="宋体" w:eastAsia="宋体" w:cs="Times New Roman"/>
          <w:bCs/>
          <w:iCs/>
          <w:szCs w:val="21"/>
        </w:rPr>
        <w:t>基本素质课程课设置与要求</w:t>
      </w:r>
    </w:p>
    <w:tbl>
      <w:tblPr>
        <w:tblStyle w:val="15"/>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思想道德修养与法律基础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FF0000"/>
                <w:szCs w:val="21"/>
              </w:rPr>
              <w:t>是中共中央宣传部和国家教育部规定的高职院校思想政治理论教育二门课程中的骨干和核心课程之一，</w:t>
            </w:r>
            <w:r>
              <w:rPr>
                <w:rFonts w:hint="eastAsia" w:ascii="宋体" w:hAnsi="宋体" w:eastAsia="宋体" w:cs="宋体"/>
                <w:color w:val="000000"/>
                <w:szCs w:val="21"/>
              </w:rPr>
              <w:t>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625" w:type="dxa"/>
            <w:tcBorders>
              <w:top w:val="single" w:color="000000" w:sz="4" w:space="0"/>
              <w:left w:val="single" w:color="000000" w:sz="4" w:space="0"/>
              <w:bottom w:val="single" w:color="000000" w:sz="4" w:space="0"/>
              <w:right w:val="single" w:color="000000" w:sz="4" w:space="0"/>
            </w:tcBorders>
          </w:tcPr>
          <w:p>
            <w:pPr>
              <w:numPr>
                <w:ilvl w:val="0"/>
                <w:numId w:val="24"/>
              </w:numPr>
              <w:spacing w:before="156" w:beforeLines="50"/>
              <w:rPr>
                <w:rFonts w:ascii="宋体" w:hAnsi="宋体" w:eastAsia="宋体" w:cs="宋体"/>
                <w:color w:val="000000"/>
                <w:szCs w:val="21"/>
              </w:rPr>
            </w:pPr>
            <w:r>
              <w:rPr>
                <w:rFonts w:hint="eastAsia" w:ascii="宋体" w:hAnsi="宋体" w:eastAsia="宋体" w:cs="宋体"/>
                <w:color w:val="000000"/>
                <w:szCs w:val="21"/>
              </w:rPr>
              <w:t>大学生理想信念教育</w:t>
            </w:r>
          </w:p>
          <w:p>
            <w:pPr>
              <w:numPr>
                <w:ilvl w:val="0"/>
                <w:numId w:val="24"/>
              </w:numPr>
              <w:spacing w:before="156" w:beforeLines="50"/>
              <w:rPr>
                <w:rFonts w:ascii="宋体" w:hAnsi="宋体" w:eastAsia="宋体" w:cs="宋体"/>
                <w:color w:val="000000"/>
                <w:szCs w:val="21"/>
              </w:rPr>
            </w:pPr>
            <w:r>
              <w:rPr>
                <w:rFonts w:hint="eastAsia" w:ascii="宋体" w:hAnsi="宋体" w:eastAsia="宋体" w:cs="宋体"/>
                <w:color w:val="000000"/>
                <w:szCs w:val="21"/>
              </w:rPr>
              <w:t>大学生道德教育</w:t>
            </w:r>
          </w:p>
          <w:p>
            <w:pPr>
              <w:numPr>
                <w:ilvl w:val="0"/>
                <w:numId w:val="24"/>
              </w:numPr>
              <w:spacing w:before="156" w:beforeLines="50"/>
              <w:rPr>
                <w:rFonts w:ascii="宋体" w:hAnsi="宋体" w:eastAsia="宋体" w:cs="宋体"/>
                <w:color w:val="000000"/>
                <w:szCs w:val="21"/>
              </w:rPr>
            </w:pPr>
            <w:r>
              <w:rPr>
                <w:rFonts w:hint="eastAsia" w:ascii="宋体" w:hAnsi="宋体" w:eastAsia="宋体" w:cs="宋体"/>
                <w:color w:val="000000"/>
                <w:szCs w:val="21"/>
              </w:rPr>
              <w:t>大学生法制教育</w:t>
            </w:r>
          </w:p>
          <w:p>
            <w:pPr>
              <w:spacing w:before="156" w:beforeLines="50"/>
              <w:rPr>
                <w:rFonts w:ascii="宋体" w:hAnsi="宋体" w:eastAsia="宋体" w:cs="宋体"/>
                <w:color w:val="000000"/>
                <w:szCs w:val="21"/>
              </w:rPr>
            </w:pPr>
            <w:r>
              <w:rPr>
                <w:rFonts w:hint="eastAsia" w:ascii="宋体" w:hAnsi="宋体" w:eastAsia="宋体" w:cs="宋体"/>
                <w:color w:val="000000"/>
                <w:szCs w:val="21"/>
              </w:rPr>
              <w:t>主</w:t>
            </w:r>
            <w:r>
              <w:rPr>
                <w:rFonts w:hint="eastAsia" w:ascii="宋体" w:hAnsi="宋体" w:eastAsia="宋体" w:cs="宋体"/>
                <w:b/>
                <w:color w:val="000000"/>
                <w:szCs w:val="21"/>
              </w:rPr>
              <w:t>要学习内容与要求</w:t>
            </w:r>
            <w:r>
              <w:rPr>
                <w:rFonts w:hint="eastAsia" w:ascii="宋体" w:hAnsi="宋体" w:eastAsia="宋体" w:cs="宋体"/>
                <w:color w:val="000000"/>
                <w:szCs w:val="21"/>
              </w:rPr>
              <w:t>：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spacing w:before="156" w:beforeLines="50"/>
              <w:rPr>
                <w:rFonts w:ascii="宋体" w:hAnsi="宋体" w:eastAsia="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FF0000"/>
                <w:szCs w:val="21"/>
              </w:rPr>
            </w:pPr>
            <w:r>
              <w:rPr>
                <w:rFonts w:hint="eastAsia" w:ascii="宋体" w:hAnsi="宋体" w:eastAsia="宋体" w:cs="宋体"/>
                <w:color w:val="FF0000"/>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1毛泽东思想</w:t>
            </w:r>
          </w:p>
          <w:p>
            <w:pPr>
              <w:spacing w:before="156" w:beforeLines="50"/>
              <w:rPr>
                <w:rFonts w:ascii="宋体" w:hAnsi="宋体" w:eastAsia="宋体" w:cs="宋体"/>
                <w:color w:val="000000"/>
                <w:szCs w:val="21"/>
              </w:rPr>
            </w:pPr>
            <w:r>
              <w:rPr>
                <w:rFonts w:hint="eastAsia" w:ascii="宋体" w:hAnsi="宋体" w:eastAsia="宋体" w:cs="宋体"/>
                <w:color w:val="000000"/>
                <w:szCs w:val="21"/>
              </w:rPr>
              <w:t>2邓小平理论、“三个代表”重要思想、科学发展观、3习近平新时代中国特色社会主义思想。</w:t>
            </w:r>
          </w:p>
          <w:p>
            <w:pPr>
              <w:spacing w:before="156" w:beforeLines="50"/>
              <w:rPr>
                <w:rFonts w:ascii="宋体" w:hAnsi="宋体" w:eastAsia="宋体" w:cs="宋体"/>
                <w:color w:val="000000"/>
                <w:szCs w:val="21"/>
              </w:rPr>
            </w:pPr>
            <w:r>
              <w:rPr>
                <w:rFonts w:hint="eastAsia" w:ascii="宋体" w:hAnsi="宋体" w:eastAsia="宋体" w:cs="宋体"/>
                <w:color w:val="000000"/>
                <w:szCs w:val="21"/>
              </w:rPr>
              <w:t>主</w:t>
            </w:r>
            <w:r>
              <w:rPr>
                <w:rFonts w:hint="eastAsia" w:ascii="宋体" w:hAnsi="宋体" w:eastAsia="宋体" w:cs="宋体"/>
                <w:b/>
                <w:color w:val="000000"/>
                <w:szCs w:val="21"/>
              </w:rPr>
              <w:t>要学习内容与要求</w:t>
            </w:r>
            <w:r>
              <w:rPr>
                <w:rFonts w:hint="eastAsia" w:ascii="宋体" w:hAnsi="宋体" w:eastAsia="宋体" w:cs="宋体"/>
                <w:color w:val="000000"/>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000000"/>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56" w:beforeLines="50" w:line="240" w:lineRule="atLeast"/>
              <w:rPr>
                <w:rFonts w:ascii="宋体" w:hAnsi="宋体" w:eastAsia="宋体" w:cs="宋体"/>
                <w:color w:val="000000"/>
                <w:szCs w:val="21"/>
              </w:rPr>
            </w:pPr>
            <w:r>
              <w:rPr>
                <w:rFonts w:hint="eastAsia" w:ascii="宋体" w:hAnsi="宋体" w:eastAsia="宋体" w:cs="宋体"/>
                <w:color w:val="000000"/>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000000"/>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中华传统文化是一门公共必修课，旨在讲授中国传统文化，传承中国民族精神，弘扬优秀历史传统，提高学校教育文化品位和学生人文素养。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对中国传统文化中的哲学、伦理、宗教、教育、语言文字、文学、艺术、史学和科学技术的文化传统的发展历程有初步的了解。 并结合实际，观察生活、不断思考，将思考所得应用于实际生活当中。</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eastAsia="宋体" w:cs="宋体"/>
                <w:color w:val="000000"/>
                <w:szCs w:val="21"/>
              </w:rPr>
            </w:pPr>
            <w:r>
              <w:rPr>
                <w:rFonts w:hint="eastAsia" w:ascii="宋体" w:hAnsi="宋体" w:eastAsia="宋体" w:cs="宋体"/>
                <w:color w:val="000000"/>
                <w:szCs w:val="21"/>
              </w:rPr>
              <w:t>大学生</w:t>
            </w:r>
            <w:r>
              <w:rPr>
                <w:rFonts w:ascii="宋体" w:hAnsi="宋体" w:eastAsia="宋体" w:cs="宋体"/>
                <w:color w:val="000000"/>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FF0000"/>
                <w:szCs w:val="21"/>
              </w:rPr>
            </w:pPr>
            <w:r>
              <w:rPr>
                <w:rFonts w:hint="eastAsia" w:ascii="宋体" w:hAnsi="宋体" w:eastAsia="宋体" w:cs="宋体"/>
                <w:color w:val="FF0000"/>
                <w:szCs w:val="21"/>
              </w:rPr>
              <w:t>公共基本素质必修课，</w:t>
            </w:r>
            <w:r>
              <w:rPr>
                <w:rFonts w:ascii="宋体" w:hAnsi="宋体" w:eastAsia="宋体" w:cs="宋体"/>
                <w:color w:val="FF0000"/>
                <w:szCs w:val="21"/>
              </w:rPr>
              <w:t>主要讲</w:t>
            </w:r>
            <w:r>
              <w:rPr>
                <w:rFonts w:hint="eastAsia" w:ascii="宋体" w:hAnsi="宋体" w:eastAsia="宋体" w:cs="宋体"/>
                <w:color w:val="FF0000"/>
                <w:szCs w:val="21"/>
              </w:rPr>
              <w:t>授</w:t>
            </w:r>
            <w:r>
              <w:rPr>
                <w:rFonts w:ascii="宋体" w:hAnsi="宋体" w:eastAsia="宋体" w:cs="宋体"/>
                <w:color w:val="FF0000"/>
                <w:szCs w:val="21"/>
              </w:rPr>
              <w:t>心理健康</w:t>
            </w:r>
            <w:r>
              <w:rPr>
                <w:rFonts w:hint="eastAsia" w:ascii="宋体" w:hAnsi="宋体" w:eastAsia="宋体" w:cs="宋体"/>
                <w:color w:val="FF0000"/>
                <w:szCs w:val="21"/>
              </w:rPr>
              <w:t>基础</w:t>
            </w:r>
            <w:r>
              <w:rPr>
                <w:rFonts w:ascii="宋体" w:hAnsi="宋体" w:eastAsia="宋体" w:cs="宋体"/>
                <w:color w:val="FF0000"/>
                <w:szCs w:val="21"/>
              </w:rPr>
              <w:t>知识</w:t>
            </w:r>
            <w:r>
              <w:rPr>
                <w:rFonts w:hint="eastAsia" w:ascii="宋体" w:hAnsi="宋体" w:eastAsia="宋体" w:cs="宋体"/>
                <w:color w:val="FF0000"/>
                <w:szCs w:val="21"/>
              </w:rPr>
              <w:t>，</w:t>
            </w:r>
            <w:r>
              <w:rPr>
                <w:rFonts w:ascii="宋体" w:hAnsi="宋体" w:eastAsia="宋体" w:cs="宋体"/>
                <w:color w:val="FF0000"/>
                <w:szCs w:val="21"/>
              </w:rPr>
              <w:t>使学生掌握</w:t>
            </w:r>
            <w:r>
              <w:rPr>
                <w:rFonts w:hint="eastAsia" w:ascii="宋体" w:hAnsi="宋体" w:eastAsia="宋体" w:cs="Times New Roman"/>
                <w:color w:val="FF0000"/>
                <w:szCs w:val="21"/>
              </w:rPr>
              <w:t>心理健康基础知识，增强自我心理保健意识和心理危机预防意识，</w:t>
            </w:r>
            <w:r>
              <w:rPr>
                <w:rFonts w:ascii="宋体" w:hAnsi="宋体" w:eastAsia="宋体" w:cs="Times New Roman"/>
                <w:color w:val="FF0000"/>
                <w:szCs w:val="21"/>
              </w:rPr>
              <w:t>重点是</w:t>
            </w:r>
            <w:r>
              <w:rPr>
                <w:rFonts w:hint="eastAsia" w:ascii="宋体" w:hAnsi="宋体" w:eastAsia="宋体" w:cs="Times New Roman"/>
                <w:color w:val="FF0000"/>
                <w:szCs w:val="21"/>
              </w:rPr>
              <w:t>培养</w:t>
            </w:r>
            <w:r>
              <w:rPr>
                <w:rFonts w:ascii="宋体" w:hAnsi="宋体" w:eastAsia="宋体" w:cs="Times New Roman"/>
                <w:color w:val="FF0000"/>
                <w:szCs w:val="21"/>
              </w:rPr>
              <w:t>学生的</w:t>
            </w:r>
            <w:r>
              <w:rPr>
                <w:rFonts w:hint="eastAsia" w:ascii="宋体" w:hAnsi="宋体" w:eastAsia="宋体" w:cs="Times New Roman"/>
                <w:color w:val="FF0000"/>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掌握自我探索技能，心理调适技能及心理发展技能，使学生树立心理健康发展的自主意识</w:t>
            </w:r>
            <w:r>
              <w:rPr>
                <w:rFonts w:hint="eastAsia" w:ascii="宋体" w:hAnsi="宋体" w:eastAsia="宋体" w:cs="Times New Roman"/>
                <w:color w:val="FF0000"/>
                <w:szCs w:val="21"/>
              </w:rPr>
              <w:t>，</w:t>
            </w:r>
            <w:r>
              <w:rPr>
                <w:rFonts w:hint="eastAsia" w:ascii="宋体" w:hAnsi="宋体" w:eastAsia="宋体" w:cs="宋体"/>
                <w:color w:val="000000"/>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FF0000"/>
                <w:szCs w:val="21"/>
              </w:rPr>
            </w:pPr>
            <w:r>
              <w:rPr>
                <w:rFonts w:hint="eastAsia" w:ascii="宋体" w:hAnsi="宋体" w:eastAsia="宋体" w:cs="宋体"/>
                <w:color w:val="FF0000"/>
                <w:szCs w:val="21"/>
              </w:rPr>
              <w:t>1．心理健康的基础知识</w:t>
            </w:r>
          </w:p>
          <w:p>
            <w:pPr>
              <w:rPr>
                <w:rFonts w:ascii="宋体" w:hAnsi="宋体" w:eastAsia="宋体" w:cs="宋体"/>
                <w:color w:val="FF0000"/>
                <w:szCs w:val="21"/>
              </w:rPr>
            </w:pPr>
            <w:r>
              <w:rPr>
                <w:rFonts w:hint="eastAsia" w:ascii="宋体" w:hAnsi="宋体" w:eastAsia="宋体" w:cs="宋体"/>
                <w:color w:val="FF0000"/>
                <w:szCs w:val="21"/>
              </w:rPr>
              <w:t xml:space="preserve">2．了解自我，发展自我 </w:t>
            </w:r>
          </w:p>
          <w:p>
            <w:pPr>
              <w:rPr>
                <w:rFonts w:ascii="宋体" w:hAnsi="宋体" w:eastAsia="宋体" w:cs="宋体"/>
                <w:color w:val="FF0000"/>
                <w:szCs w:val="21"/>
              </w:rPr>
            </w:pPr>
            <w:r>
              <w:rPr>
                <w:rFonts w:hint="eastAsia" w:ascii="宋体" w:hAnsi="宋体" w:eastAsia="宋体" w:cs="宋体"/>
                <w:color w:val="FF0000"/>
                <w:szCs w:val="21"/>
              </w:rPr>
              <w:t xml:space="preserve">3．自我心理调适能力提升 </w:t>
            </w:r>
          </w:p>
          <w:p>
            <w:pPr>
              <w:ind w:left="210" w:hanging="210" w:hangingChars="100"/>
              <w:rPr>
                <w:rFonts w:ascii="宋体" w:hAnsi="宋体" w:eastAsia="宋体" w:cs="宋体"/>
                <w:color w:val="FF0000"/>
                <w:szCs w:val="21"/>
              </w:rPr>
            </w:pPr>
            <w:r>
              <w:rPr>
                <w:rFonts w:hint="eastAsia" w:ascii="宋体" w:hAnsi="宋体" w:eastAsia="宋体" w:cs="宋体"/>
                <w:color w:val="FF0000"/>
                <w:szCs w:val="21"/>
              </w:rPr>
              <w:t xml:space="preserve">4．心理健康教育活动 </w:t>
            </w:r>
          </w:p>
          <w:p>
            <w:pPr>
              <w:rPr>
                <w:rFonts w:ascii="宋体" w:hAnsi="宋体" w:eastAsia="宋体" w:cs="宋体"/>
                <w:color w:val="FF0000"/>
                <w:szCs w:val="21"/>
              </w:rPr>
            </w:pPr>
            <w:r>
              <w:rPr>
                <w:rFonts w:hint="eastAsia" w:ascii="宋体" w:hAnsi="宋体" w:eastAsia="宋体" w:cs="宋体"/>
                <w:b/>
                <w:bCs/>
                <w:color w:val="FF0000"/>
                <w:szCs w:val="21"/>
              </w:rPr>
              <w:t>主要学习内容与要求：</w:t>
            </w:r>
            <w:r>
              <w:rPr>
                <w:rFonts w:hint="eastAsia" w:ascii="宋体" w:hAnsi="宋体" w:eastAsia="宋体" w:cs="宋体"/>
                <w:color w:val="FF0000"/>
                <w:szCs w:val="21"/>
              </w:rPr>
              <w:t>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spacing w:before="156" w:beforeLines="50"/>
              <w:rPr>
                <w:rFonts w:ascii="宋体" w:hAnsi="宋体" w:eastAsia="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FF0000"/>
                <w:szCs w:val="21"/>
              </w:rPr>
            </w:pPr>
            <w:r>
              <w:rPr>
                <w:rFonts w:ascii="宋体" w:hAnsi="宋体" w:eastAsia="宋体" w:cs="宋体"/>
                <w:b/>
                <w:color w:val="FF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p>
          <w:p>
            <w:pPr>
              <w:spacing w:before="156" w:beforeLines="50"/>
              <w:rPr>
                <w:rFonts w:ascii="宋体" w:hAnsi="宋体" w:eastAsia="宋体" w:cs="宋体"/>
                <w:color w:val="000000"/>
                <w:szCs w:val="21"/>
              </w:rPr>
            </w:pPr>
          </w:p>
          <w:p>
            <w:pPr>
              <w:spacing w:before="156" w:beforeLines="50"/>
              <w:rPr>
                <w:rFonts w:ascii="宋体" w:hAnsi="宋体" w:eastAsia="宋体" w:cs="宋体"/>
                <w:color w:val="000000"/>
                <w:szCs w:val="21"/>
              </w:rPr>
            </w:pPr>
          </w:p>
          <w:p>
            <w:pPr>
              <w:spacing w:before="156" w:beforeLines="50"/>
              <w:rPr>
                <w:rFonts w:ascii="宋体" w:hAnsi="宋体" w:eastAsia="宋体" w:cs="宋体"/>
                <w:color w:val="000000"/>
                <w:szCs w:val="21"/>
              </w:rPr>
            </w:pPr>
            <w:r>
              <w:rPr>
                <w:rFonts w:hint="eastAsia" w:ascii="宋体" w:hAnsi="宋体" w:eastAsia="宋体" w:cs="宋体"/>
                <w:color w:val="000000"/>
                <w:szCs w:val="21"/>
              </w:rPr>
              <w:t>公共必修课</w:t>
            </w:r>
          </w:p>
          <w:p>
            <w:pPr>
              <w:spacing w:before="156" w:beforeLines="50"/>
              <w:rPr>
                <w:rFonts w:ascii="宋体" w:hAnsi="宋体" w:eastAsia="宋体" w:cs="宋体"/>
                <w:color w:val="000000"/>
                <w:szCs w:val="21"/>
              </w:rPr>
            </w:pPr>
            <w:r>
              <w:rPr>
                <w:rFonts w:hint="eastAsia" w:ascii="宋体" w:hAnsi="宋体" w:eastAsia="宋体" w:cs="Times New Roman"/>
                <w:bCs/>
                <w:iCs/>
                <w:color w:val="FF0000"/>
                <w:szCs w:val="21"/>
              </w:rPr>
              <w:t>新生入学教育中，各二级学院开设《职业生涯规划》课程。</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ascii="宋体" w:hAnsi="宋体" w:eastAsia="宋体" w:cs="宋体"/>
                <w:b/>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FF0000"/>
                <w:szCs w:val="21"/>
              </w:rPr>
            </w:pPr>
            <w:r>
              <w:rPr>
                <w:rFonts w:hint="eastAsia" w:ascii="宋体" w:hAnsi="宋体" w:eastAsia="宋体" w:cs="宋体"/>
                <w:color w:val="FF0000"/>
                <w:szCs w:val="21"/>
              </w:rPr>
              <w:t>创业基础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bCs/>
                <w:color w:val="FF0000"/>
                <w:szCs w:val="21"/>
              </w:rPr>
            </w:pPr>
          </w:p>
          <w:p>
            <w:pPr>
              <w:spacing w:before="156" w:beforeLines="50"/>
              <w:rPr>
                <w:rFonts w:ascii="宋体" w:hAnsi="宋体" w:eastAsia="宋体" w:cs="宋体"/>
                <w:bCs/>
                <w:color w:val="FF0000"/>
                <w:szCs w:val="21"/>
              </w:rPr>
            </w:pPr>
          </w:p>
          <w:p>
            <w:pPr>
              <w:spacing w:before="156" w:beforeLines="50"/>
              <w:rPr>
                <w:rFonts w:ascii="宋体" w:hAnsi="宋体" w:eastAsia="宋体" w:cs="宋体"/>
                <w:bCs/>
                <w:color w:val="FF0000"/>
                <w:szCs w:val="21"/>
              </w:rPr>
            </w:pPr>
          </w:p>
          <w:p>
            <w:pPr>
              <w:spacing w:before="156" w:beforeLines="50"/>
              <w:rPr>
                <w:rFonts w:ascii="宋体" w:hAnsi="宋体" w:eastAsia="宋体" w:cs="宋体"/>
                <w:bCs/>
                <w:color w:val="FF0000"/>
                <w:szCs w:val="21"/>
              </w:rPr>
            </w:pPr>
          </w:p>
          <w:p>
            <w:pPr>
              <w:spacing w:before="156" w:beforeLines="50"/>
              <w:rPr>
                <w:rFonts w:ascii="宋体" w:hAnsi="宋体" w:eastAsia="宋体" w:cs="宋体"/>
                <w:bCs/>
                <w:color w:val="FF0000"/>
                <w:szCs w:val="21"/>
              </w:rPr>
            </w:pPr>
          </w:p>
          <w:p>
            <w:pPr>
              <w:spacing w:before="156" w:beforeLines="50"/>
              <w:rPr>
                <w:rFonts w:ascii="宋体" w:hAnsi="宋体" w:eastAsia="宋体" w:cs="宋体"/>
                <w:b/>
                <w:color w:val="FF0000"/>
                <w:szCs w:val="21"/>
              </w:rPr>
            </w:pPr>
            <w:r>
              <w:rPr>
                <w:rFonts w:hint="eastAsia" w:ascii="宋体" w:hAnsi="宋体" w:eastAsia="宋体" w:cs="宋体"/>
                <w:bCs/>
                <w:color w:val="FF0000"/>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FF0000"/>
                <w:szCs w:val="21"/>
              </w:rPr>
              <w:t>通过本课程的教学，培养学生拥有创新意识，领悟创新精髓，学会创新思维，使自己的创新能力有所突破，最终实现将创新思维的精髓延伸移入自身创业实践中。</w:t>
            </w:r>
          </w:p>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000000"/>
                <w:szCs w:val="21"/>
              </w:rPr>
              <w:t>培养学生的创业意识和创业精神，在学生心目中埋下一颗创业种子。</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FF0000"/>
                <w:szCs w:val="21"/>
              </w:rPr>
              <w:t>本课程训练学生创新意识训练、发散思维训练、逆向思维训练、逻辑思维训练、聚合思维训练、管理创新思维训练、分析创新思维训练、沟通创新思维训练等训练，系统训练激发学生的创新思维能力。</w:t>
            </w:r>
          </w:p>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FF0000"/>
                <w:szCs w:val="21"/>
              </w:rPr>
              <w:t>学生</w:t>
            </w:r>
            <w:r>
              <w:rPr>
                <w:rFonts w:hint="eastAsia" w:ascii="宋体" w:hAnsi="宋体" w:eastAsia="宋体" w:cs="宋体"/>
                <w:color w:val="000000"/>
                <w:szCs w:val="21"/>
              </w:rPr>
              <w:t>通过学习创业精神、创业者与创业团队、创业机会，参与创业实践，初步体会到创业的过程和乐趣，基本掌握创业的路径等。</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FF0000"/>
                <w:szCs w:val="21"/>
              </w:rPr>
            </w:pPr>
            <w:r>
              <w:rPr>
                <w:rFonts w:hint="eastAsia" w:ascii="宋体" w:hAnsi="宋体" w:eastAsia="宋体" w:cs="宋体"/>
                <w:b/>
                <w:color w:val="FF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FF0000"/>
                <w:szCs w:val="21"/>
              </w:rPr>
            </w:pPr>
            <w:r>
              <w:rPr>
                <w:rFonts w:hint="eastAsia" w:ascii="宋体" w:hAnsi="宋体" w:eastAsia="宋体" w:cs="宋体"/>
                <w:color w:val="000000"/>
                <w:szCs w:val="21"/>
              </w:rPr>
              <w:t>大学生就业指导</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bCs/>
                <w:color w:val="FF0000"/>
                <w:szCs w:val="21"/>
              </w:rPr>
            </w:pPr>
            <w:r>
              <w:rPr>
                <w:rFonts w:hint="eastAsia" w:ascii="宋体" w:hAnsi="宋体" w:eastAsia="宋体" w:cs="宋体"/>
                <w:bCs/>
                <w:color w:val="FF0000"/>
                <w:szCs w:val="21"/>
              </w:rPr>
              <w:t>公共必修课</w:t>
            </w:r>
          </w:p>
          <w:p>
            <w:pPr>
              <w:spacing w:before="156" w:beforeLines="50"/>
              <w:rPr>
                <w:rFonts w:ascii="宋体" w:hAnsi="宋体" w:eastAsia="宋体" w:cs="宋体"/>
                <w:bCs/>
                <w:color w:val="FF0000"/>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FF0000"/>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eastAsia="宋体" w:cs="宋体"/>
                <w:color w:val="FF0000"/>
                <w:szCs w:val="21"/>
              </w:rPr>
            </w:pPr>
            <w:r>
              <w:rPr>
                <w:rFonts w:hint="eastAsia" w:ascii="宋体" w:hAnsi="宋体" w:eastAsia="宋体" w:cs="宋体"/>
                <w:color w:val="FF0000"/>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FF0000"/>
                <w:szCs w:val="21"/>
              </w:rPr>
            </w:pPr>
            <w:r>
              <w:rPr>
                <w:rFonts w:hint="eastAsia" w:ascii="宋体" w:hAnsi="宋体" w:eastAsia="宋体" w:cs="宋体"/>
                <w:b/>
                <w:color w:val="FF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大学语文一、二</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eastAsia="宋体" w:cs="宋体"/>
                <w:color w:val="FF0000"/>
                <w:szCs w:val="21"/>
              </w:rPr>
            </w:pPr>
          </w:p>
          <w:p>
            <w:pPr>
              <w:rPr>
                <w:rFonts w:ascii="宋体" w:hAnsi="宋体" w:eastAsia="宋体" w:cs="宋体"/>
                <w:color w:val="FF0000"/>
                <w:szCs w:val="21"/>
              </w:rPr>
            </w:pPr>
            <w:r>
              <w:rPr>
                <w:rFonts w:hint="eastAsia" w:ascii="宋体" w:hAnsi="宋体" w:eastAsia="宋体" w:cs="宋体"/>
                <w:color w:val="FF0000"/>
                <w:szCs w:val="21"/>
              </w:rPr>
              <w:t>公共基本素质课必修课，课程以中国文学史为脉络，选取了从中国古典文学到现当代文学的优秀作品，通过对作品内涵的分析，提升学生人文素养，培养学生的人文精神，激发学生文学兴趣，培养良好的阅读习惯。</w:t>
            </w:r>
          </w:p>
          <w:p>
            <w:pPr>
              <w:spacing w:before="156" w:beforeLines="50"/>
              <w:rPr>
                <w:rFonts w:ascii="宋体" w:hAnsi="宋体" w:eastAsia="宋体" w:cs="宋体"/>
                <w:b/>
                <w:color w:val="FF0000"/>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eastAsia="宋体" w:cs="宋体"/>
                <w:color w:val="FF0000"/>
                <w:szCs w:val="21"/>
              </w:rPr>
            </w:pPr>
          </w:p>
          <w:p>
            <w:pPr>
              <w:spacing w:line="240" w:lineRule="exact"/>
              <w:rPr>
                <w:rFonts w:ascii="宋体" w:hAnsi="宋体" w:eastAsia="宋体" w:cs="宋体"/>
                <w:color w:val="FF0000"/>
                <w:szCs w:val="21"/>
              </w:rPr>
            </w:pPr>
            <w:r>
              <w:rPr>
                <w:rFonts w:hint="eastAsia" w:ascii="宋体" w:hAnsi="宋体" w:eastAsia="宋体" w:cs="宋体"/>
                <w:color w:val="FF0000"/>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p>
            <w:pPr>
              <w:spacing w:before="156" w:beforeLines="50"/>
              <w:rPr>
                <w:rFonts w:ascii="宋体" w:hAnsi="宋体" w:eastAsia="宋体" w:cs="宋体"/>
                <w:color w:val="FF0000"/>
                <w:szCs w:val="21"/>
              </w:rPr>
            </w:pPr>
          </w:p>
        </w:tc>
        <w:tc>
          <w:tcPr>
            <w:tcW w:w="262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w:t>
            </w:r>
            <w:r>
              <w:rPr>
                <w:rFonts w:hint="eastAsia" w:ascii="宋体" w:hAnsi="宋体" w:eastAsia="宋体" w:cs="宋体"/>
                <w:color w:val="FF0000"/>
                <w:szCs w:val="21"/>
              </w:rPr>
              <w:t>课程</w:t>
            </w:r>
            <w:r>
              <w:rPr>
                <w:rFonts w:ascii="宋体" w:hAnsi="宋体" w:eastAsia="宋体" w:cs="宋体"/>
                <w:color w:val="FF0000"/>
                <w:szCs w:val="21"/>
              </w:rPr>
              <w:t>概述</w:t>
            </w:r>
            <w:r>
              <w:rPr>
                <w:rFonts w:hint="eastAsia" w:ascii="宋体" w:hAnsi="宋体" w:eastAsia="宋体" w:cs="宋体"/>
                <w:color w:val="FF0000"/>
                <w:szCs w:val="21"/>
              </w:rPr>
              <w:t>、</w:t>
            </w:r>
            <w:r>
              <w:rPr>
                <w:rFonts w:ascii="宋体" w:hAnsi="宋体" w:eastAsia="宋体" w:cs="宋体"/>
                <w:color w:val="FF0000"/>
                <w:szCs w:val="21"/>
              </w:rPr>
              <w:t>普通话概述</w:t>
            </w:r>
          </w:p>
          <w:p>
            <w:pPr>
              <w:spacing w:line="240" w:lineRule="atLeast"/>
              <w:rPr>
                <w:rFonts w:ascii="宋体" w:hAnsi="宋体" w:eastAsia="宋体" w:cs="宋体"/>
                <w:color w:val="FF0000"/>
                <w:szCs w:val="21"/>
              </w:rPr>
            </w:pPr>
            <w:r>
              <w:rPr>
                <w:rFonts w:hint="eastAsia" w:ascii="宋体" w:hAnsi="宋体" w:eastAsia="宋体" w:cs="宋体"/>
                <w:color w:val="FF0000"/>
                <w:szCs w:val="21"/>
              </w:rPr>
              <w:t>2</w:t>
            </w:r>
            <w:r>
              <w:rPr>
                <w:rFonts w:ascii="宋体" w:hAnsi="宋体" w:eastAsia="宋体" w:cs="宋体"/>
                <w:color w:val="FF0000"/>
                <w:szCs w:val="21"/>
              </w:rPr>
              <w:t>.</w:t>
            </w:r>
            <w:r>
              <w:rPr>
                <w:rFonts w:hint="eastAsia" w:ascii="宋体" w:hAnsi="宋体" w:eastAsia="宋体" w:cs="宋体"/>
                <w:color w:val="FF0000"/>
                <w:szCs w:val="21"/>
              </w:rPr>
              <w:t>诗经</w:t>
            </w:r>
            <w:r>
              <w:rPr>
                <w:rFonts w:ascii="宋体" w:hAnsi="宋体" w:eastAsia="宋体" w:cs="宋体"/>
                <w:color w:val="FF0000"/>
                <w:szCs w:val="21"/>
              </w:rPr>
              <w:t>、楚辞</w:t>
            </w:r>
          </w:p>
          <w:p>
            <w:pPr>
              <w:spacing w:line="240" w:lineRule="atLeast"/>
              <w:rPr>
                <w:rFonts w:ascii="宋体" w:hAnsi="宋体" w:eastAsia="宋体" w:cs="宋体"/>
                <w:color w:val="FF0000"/>
                <w:szCs w:val="21"/>
              </w:rPr>
            </w:pPr>
            <w:r>
              <w:rPr>
                <w:rFonts w:hint="eastAsia" w:ascii="宋体" w:hAnsi="宋体" w:eastAsia="宋体" w:cs="宋体"/>
                <w:color w:val="FF0000"/>
                <w:szCs w:val="21"/>
              </w:rPr>
              <w:t>3</w:t>
            </w:r>
            <w:r>
              <w:rPr>
                <w:rFonts w:ascii="宋体" w:hAnsi="宋体" w:eastAsia="宋体" w:cs="宋体"/>
                <w:color w:val="FF0000"/>
                <w:szCs w:val="21"/>
              </w:rPr>
              <w:t>.</w:t>
            </w:r>
            <w:r>
              <w:rPr>
                <w:rFonts w:hint="eastAsia" w:ascii="宋体" w:hAnsi="宋体" w:eastAsia="宋体" w:cs="宋体"/>
                <w:color w:val="FF0000"/>
                <w:szCs w:val="21"/>
              </w:rPr>
              <w:t>先秦散文</w:t>
            </w:r>
          </w:p>
          <w:p>
            <w:pPr>
              <w:spacing w:line="240" w:lineRule="atLeast"/>
              <w:rPr>
                <w:rFonts w:ascii="宋体" w:hAnsi="宋体" w:eastAsia="宋体" w:cs="宋体"/>
                <w:color w:val="FF0000"/>
                <w:szCs w:val="21"/>
              </w:rPr>
            </w:pPr>
            <w:r>
              <w:rPr>
                <w:rFonts w:hint="eastAsia" w:ascii="宋体" w:hAnsi="宋体" w:eastAsia="宋体" w:cs="宋体"/>
                <w:color w:val="FF0000"/>
                <w:szCs w:val="21"/>
              </w:rPr>
              <w:t>4</w:t>
            </w:r>
            <w:r>
              <w:rPr>
                <w:rFonts w:ascii="宋体" w:hAnsi="宋体" w:eastAsia="宋体" w:cs="宋体"/>
                <w:color w:val="FF0000"/>
                <w:szCs w:val="21"/>
              </w:rPr>
              <w:t>.</w:t>
            </w:r>
            <w:r>
              <w:rPr>
                <w:rFonts w:hint="eastAsia" w:ascii="宋体" w:hAnsi="宋体" w:eastAsia="宋体" w:cs="宋体"/>
                <w:color w:val="FF0000"/>
                <w:szCs w:val="21"/>
              </w:rPr>
              <w:t>秦汉文、汉魏晋六朝文</w:t>
            </w:r>
          </w:p>
          <w:p>
            <w:pPr>
              <w:spacing w:line="240" w:lineRule="atLeast"/>
              <w:rPr>
                <w:rFonts w:ascii="宋体" w:hAnsi="宋体" w:eastAsia="宋体" w:cs="宋体"/>
                <w:color w:val="FF0000"/>
                <w:szCs w:val="21"/>
              </w:rPr>
            </w:pPr>
            <w:r>
              <w:rPr>
                <w:rFonts w:hint="eastAsia" w:ascii="宋体" w:hAnsi="宋体" w:eastAsia="宋体" w:cs="宋体"/>
                <w:color w:val="FF0000"/>
                <w:szCs w:val="21"/>
              </w:rPr>
              <w:t>5</w:t>
            </w:r>
            <w:r>
              <w:rPr>
                <w:rFonts w:ascii="宋体" w:hAnsi="宋体" w:eastAsia="宋体" w:cs="宋体"/>
                <w:color w:val="FF0000"/>
                <w:szCs w:val="21"/>
              </w:rPr>
              <w:t>.</w:t>
            </w:r>
            <w:r>
              <w:rPr>
                <w:rFonts w:hint="eastAsia" w:ascii="宋体" w:hAnsi="宋体" w:eastAsia="宋体" w:cs="宋体"/>
                <w:color w:val="FF0000"/>
                <w:szCs w:val="21"/>
              </w:rPr>
              <w:t>李白、杜甫</w:t>
            </w:r>
          </w:p>
          <w:p>
            <w:pPr>
              <w:spacing w:line="240" w:lineRule="atLeast"/>
              <w:rPr>
                <w:rFonts w:ascii="宋体" w:hAnsi="宋体" w:eastAsia="宋体" w:cs="宋体"/>
                <w:color w:val="FF0000"/>
                <w:szCs w:val="21"/>
              </w:rPr>
            </w:pPr>
            <w:r>
              <w:rPr>
                <w:rFonts w:hint="eastAsia" w:ascii="宋体" w:hAnsi="宋体" w:eastAsia="宋体" w:cs="宋体"/>
                <w:color w:val="FF0000"/>
                <w:szCs w:val="21"/>
              </w:rPr>
              <w:t>6</w:t>
            </w:r>
            <w:r>
              <w:rPr>
                <w:rFonts w:ascii="宋体" w:hAnsi="宋体" w:eastAsia="宋体" w:cs="宋体"/>
                <w:color w:val="FF0000"/>
                <w:szCs w:val="21"/>
              </w:rPr>
              <w:t>.</w:t>
            </w:r>
            <w:r>
              <w:rPr>
                <w:rFonts w:hint="eastAsia" w:ascii="宋体" w:hAnsi="宋体" w:eastAsia="宋体" w:cs="宋体"/>
                <w:color w:val="FF0000"/>
                <w:szCs w:val="21"/>
              </w:rPr>
              <w:t>中唐诗</w:t>
            </w:r>
          </w:p>
          <w:p>
            <w:pPr>
              <w:spacing w:line="240" w:lineRule="atLeast"/>
              <w:rPr>
                <w:rFonts w:ascii="宋体" w:hAnsi="宋体" w:eastAsia="宋体" w:cs="宋体"/>
                <w:color w:val="FF0000"/>
                <w:szCs w:val="21"/>
              </w:rPr>
            </w:pPr>
            <w:r>
              <w:rPr>
                <w:rFonts w:hint="eastAsia" w:ascii="宋体" w:hAnsi="宋体" w:eastAsia="宋体" w:cs="宋体"/>
                <w:color w:val="FF0000"/>
                <w:szCs w:val="21"/>
              </w:rPr>
              <w:t>7</w:t>
            </w:r>
            <w:r>
              <w:rPr>
                <w:rFonts w:ascii="宋体" w:hAnsi="宋体" w:eastAsia="宋体" w:cs="宋体"/>
                <w:color w:val="FF0000"/>
                <w:szCs w:val="21"/>
              </w:rPr>
              <w:t>.</w:t>
            </w:r>
            <w:r>
              <w:rPr>
                <w:rFonts w:hint="eastAsia" w:ascii="宋体" w:hAnsi="宋体" w:eastAsia="宋体" w:cs="宋体"/>
                <w:color w:val="FF0000"/>
                <w:szCs w:val="21"/>
              </w:rPr>
              <w:t>晚唐诗</w:t>
            </w:r>
          </w:p>
          <w:p>
            <w:pPr>
              <w:spacing w:line="240" w:lineRule="atLeast"/>
              <w:rPr>
                <w:rFonts w:ascii="宋体" w:hAnsi="宋体" w:eastAsia="宋体" w:cs="宋体"/>
                <w:color w:val="FF0000"/>
                <w:szCs w:val="21"/>
              </w:rPr>
            </w:pPr>
            <w:r>
              <w:rPr>
                <w:rFonts w:hint="eastAsia" w:ascii="宋体" w:hAnsi="宋体" w:eastAsia="宋体" w:cs="宋体"/>
                <w:color w:val="FF0000"/>
                <w:szCs w:val="21"/>
              </w:rPr>
              <w:t>8</w:t>
            </w:r>
            <w:r>
              <w:rPr>
                <w:rFonts w:ascii="宋体" w:hAnsi="宋体" w:eastAsia="宋体" w:cs="宋体"/>
                <w:color w:val="FF0000"/>
                <w:szCs w:val="21"/>
              </w:rPr>
              <w:t>.</w:t>
            </w:r>
            <w:r>
              <w:rPr>
                <w:rFonts w:hint="eastAsia" w:ascii="宋体" w:hAnsi="宋体" w:eastAsia="宋体" w:cs="宋体"/>
                <w:color w:val="FF0000"/>
                <w:szCs w:val="21"/>
              </w:rPr>
              <w:t>课程</w:t>
            </w:r>
            <w:r>
              <w:rPr>
                <w:rFonts w:ascii="宋体" w:hAnsi="宋体" w:eastAsia="宋体" w:cs="宋体"/>
                <w:color w:val="FF0000"/>
                <w:szCs w:val="21"/>
              </w:rPr>
              <w:t>概述、应用文写作概述</w:t>
            </w:r>
          </w:p>
          <w:p>
            <w:pPr>
              <w:spacing w:line="240" w:lineRule="atLeast"/>
              <w:rPr>
                <w:rFonts w:ascii="宋体" w:hAnsi="宋体" w:eastAsia="宋体" w:cs="宋体"/>
                <w:color w:val="FF0000"/>
                <w:szCs w:val="21"/>
              </w:rPr>
            </w:pPr>
            <w:r>
              <w:rPr>
                <w:rFonts w:hint="eastAsia" w:ascii="宋体" w:hAnsi="宋体" w:eastAsia="宋体" w:cs="宋体"/>
                <w:color w:val="FF0000"/>
                <w:szCs w:val="21"/>
              </w:rPr>
              <w:t>9</w:t>
            </w:r>
            <w:r>
              <w:rPr>
                <w:rFonts w:ascii="宋体" w:hAnsi="宋体" w:eastAsia="宋体" w:cs="宋体"/>
                <w:color w:val="FF0000"/>
                <w:szCs w:val="21"/>
              </w:rPr>
              <w:t>.</w:t>
            </w:r>
            <w:r>
              <w:rPr>
                <w:rFonts w:hint="eastAsia" w:ascii="宋体" w:hAnsi="宋体" w:eastAsia="宋体" w:cs="宋体"/>
                <w:color w:val="FF0000"/>
                <w:szCs w:val="21"/>
              </w:rPr>
              <w:t>北宋词</w:t>
            </w:r>
          </w:p>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0.</w:t>
            </w:r>
            <w:r>
              <w:rPr>
                <w:rFonts w:hint="eastAsia" w:ascii="宋体" w:hAnsi="宋体" w:eastAsia="宋体" w:cs="宋体"/>
                <w:color w:val="FF0000"/>
                <w:szCs w:val="21"/>
              </w:rPr>
              <w:t>古代戏曲</w:t>
            </w:r>
          </w:p>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1.</w:t>
            </w:r>
            <w:r>
              <w:rPr>
                <w:rFonts w:hint="eastAsia" w:ascii="宋体" w:hAnsi="宋体" w:eastAsia="宋体" w:cs="宋体"/>
                <w:color w:val="FF0000"/>
                <w:szCs w:val="21"/>
              </w:rPr>
              <w:t>古代文言小说</w:t>
            </w:r>
          </w:p>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2.</w:t>
            </w:r>
            <w:r>
              <w:rPr>
                <w:rFonts w:hint="eastAsia" w:ascii="宋体" w:hAnsi="宋体" w:eastAsia="宋体" w:cs="宋体"/>
                <w:color w:val="FF0000"/>
                <w:szCs w:val="21"/>
              </w:rPr>
              <w:t>现代小说（上）</w:t>
            </w:r>
          </w:p>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3.</w:t>
            </w:r>
            <w:r>
              <w:rPr>
                <w:rFonts w:hint="eastAsia" w:ascii="宋体" w:hAnsi="宋体" w:eastAsia="宋体" w:cs="宋体"/>
                <w:color w:val="FF0000"/>
                <w:szCs w:val="21"/>
              </w:rPr>
              <w:t>现代小说（下）</w:t>
            </w:r>
          </w:p>
          <w:p>
            <w:pPr>
              <w:spacing w:line="240" w:lineRule="atLeast"/>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4.</w:t>
            </w:r>
            <w:r>
              <w:rPr>
                <w:rFonts w:hint="eastAsia" w:ascii="宋体" w:hAnsi="宋体" w:eastAsia="宋体" w:cs="宋体"/>
                <w:color w:val="FF0000"/>
                <w:szCs w:val="21"/>
              </w:rPr>
              <w:t>现代诗歌</w:t>
            </w:r>
          </w:p>
          <w:p>
            <w:pPr>
              <w:spacing w:line="240" w:lineRule="atLeast"/>
              <w:rPr>
                <w:rFonts w:ascii="宋体" w:hAnsi="宋体" w:eastAsia="宋体" w:cs="宋体"/>
                <w:color w:val="FF0000"/>
                <w:szCs w:val="21"/>
              </w:rPr>
            </w:pPr>
            <w:r>
              <w:rPr>
                <w:rFonts w:hint="eastAsia" w:ascii="宋体" w:hAnsi="宋体" w:eastAsia="宋体" w:cs="宋体"/>
                <w:color w:val="FF0000"/>
                <w:szCs w:val="21"/>
              </w:rPr>
              <w:t>在学习任务书的引领下完成线上课程观看，记录慕课视频学习笔记，掌握相关作品的基本文学常识；在面授课程中深入分析作品内涵，进行人文精神培养。</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b/>
                <w:color w:val="FF0000"/>
                <w:szCs w:val="21"/>
              </w:rPr>
            </w:pPr>
            <w:r>
              <w:rPr>
                <w:rFonts w:hint="eastAsia" w:ascii="宋体" w:hAnsi="宋体" w:eastAsia="宋体" w:cs="宋体"/>
                <w:color w:val="FF0000"/>
                <w:kern w:val="0"/>
                <w:szCs w:val="21"/>
              </w:rPr>
              <w:t>体育与健康</w:t>
            </w:r>
            <w:r>
              <w:rPr>
                <w:rFonts w:ascii="宋体" w:hAnsi="宋体" w:eastAsia="宋体" w:cs="宋体"/>
                <w:color w:val="FF0000"/>
                <w:kern w:val="0"/>
                <w:szCs w:val="21"/>
              </w:rPr>
              <w:t>课程</w:t>
            </w:r>
            <w:r>
              <w:rPr>
                <w:rFonts w:hint="eastAsia" w:ascii="宋体" w:hAnsi="宋体" w:eastAsia="宋体" w:cs="宋体"/>
                <w:color w:val="FF0000"/>
                <w:kern w:val="0"/>
                <w:szCs w:val="21"/>
              </w:rPr>
              <w:t>是公共基本素质必修课，</w:t>
            </w:r>
            <w:r>
              <w:rPr>
                <w:rFonts w:ascii="宋体" w:hAnsi="宋体" w:eastAsia="宋体" w:cs="宋体"/>
                <w:color w:val="FF0000"/>
                <w:kern w:val="0"/>
                <w:szCs w:val="21"/>
              </w:rPr>
              <w:t>是以身体练习为主要手段，通过</w:t>
            </w:r>
            <w:r>
              <w:rPr>
                <w:rFonts w:hint="eastAsia" w:ascii="宋体" w:hAnsi="宋体" w:eastAsia="宋体" w:cs="宋体"/>
                <w:color w:val="FF0000"/>
                <w:kern w:val="0"/>
                <w:szCs w:val="21"/>
              </w:rPr>
              <w:t>体育与健康</w:t>
            </w:r>
            <w:r>
              <w:rPr>
                <w:rFonts w:ascii="宋体" w:hAnsi="宋体" w:eastAsia="宋体" w:cs="宋体"/>
                <w:color w:val="FF0000"/>
                <w:kern w:val="0"/>
                <w:szCs w:val="21"/>
              </w:rPr>
              <w:t>课教学，使学生对</w:t>
            </w:r>
            <w:r>
              <w:rPr>
                <w:rFonts w:hint="eastAsia" w:ascii="宋体" w:hAnsi="宋体" w:eastAsia="宋体" w:cs="宋体"/>
                <w:color w:val="FF0000"/>
                <w:kern w:val="0"/>
                <w:szCs w:val="21"/>
              </w:rPr>
              <w:t>体育与健康</w:t>
            </w:r>
            <w:r>
              <w:rPr>
                <w:rFonts w:ascii="宋体" w:hAnsi="宋体" w:eastAsia="宋体" w:cs="宋体"/>
                <w:color w:val="FF0000"/>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eastAsia="宋体" w:cs="宋体"/>
                <w:color w:val="FF0000"/>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kern w:val="0"/>
                <w:szCs w:val="21"/>
              </w:rPr>
            </w:pPr>
            <w:r>
              <w:rPr>
                <w:rFonts w:hint="eastAsia" w:ascii="宋体" w:hAnsi="宋体" w:eastAsia="宋体" w:cs="宋体"/>
                <w:color w:val="000000"/>
                <w:kern w:val="0"/>
                <w:szCs w:val="21"/>
              </w:rPr>
              <w:t>使学生了解体育运动的基本知识，学习体育的基本规则及运动形式，提高学生身体素质，增强体质，了解体育运动的基本技术、战术，使学生能够熟练地运用。</w:t>
            </w:r>
          </w:p>
          <w:p>
            <w:pPr>
              <w:spacing w:line="400" w:lineRule="exact"/>
              <w:ind w:firstLine="420" w:firstLineChars="200"/>
              <w:rPr>
                <w:rFonts w:ascii="宋体" w:hAnsi="宋体" w:eastAsia="宋体" w:cs="宋体"/>
                <w:color w:val="000000"/>
                <w:szCs w:val="21"/>
              </w:rPr>
            </w:pPr>
          </w:p>
        </w:tc>
        <w:tc>
          <w:tcPr>
            <w:tcW w:w="262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bCs/>
                <w:color w:val="000000"/>
                <w:szCs w:val="21"/>
              </w:rPr>
            </w:pPr>
            <w:r>
              <w:rPr>
                <w:rFonts w:hint="eastAsia" w:ascii="宋体" w:hAnsi="宋体" w:eastAsia="宋体" w:cs="宋体"/>
                <w:bCs/>
                <w:color w:val="000000"/>
                <w:szCs w:val="21"/>
              </w:rPr>
              <w:t>1.第一、二学期：以体能和体育基本知识为主的基础体育课</w:t>
            </w:r>
          </w:p>
          <w:p>
            <w:pPr>
              <w:rPr>
                <w:rFonts w:ascii="宋体" w:hAnsi="宋体" w:eastAsia="宋体" w:cs="宋体"/>
                <w:bCs/>
                <w:color w:val="000000"/>
                <w:szCs w:val="21"/>
              </w:rPr>
            </w:pPr>
            <w:r>
              <w:rPr>
                <w:rFonts w:hint="eastAsia" w:ascii="宋体" w:hAnsi="宋体" w:eastAsia="宋体" w:cs="宋体"/>
                <w:bCs/>
                <w:color w:val="000000"/>
                <w:szCs w:val="21"/>
              </w:rPr>
              <w:t>2.第三、四学期：以篮球、排球、足球、乒乓球、健美操、羽毛球、形体和太极拳的理论与实践为主的选项课。</w:t>
            </w:r>
          </w:p>
          <w:p>
            <w:pPr>
              <w:rPr>
                <w:rFonts w:ascii="宋体" w:hAnsi="宋体" w:eastAsia="宋体" w:cs="宋体"/>
                <w:color w:val="000000"/>
                <w:szCs w:val="21"/>
              </w:rPr>
            </w:pPr>
            <w:r>
              <w:rPr>
                <w:rFonts w:hint="eastAsia" w:ascii="宋体" w:hAnsi="宋体" w:eastAsia="宋体" w:cs="宋体"/>
                <w:bCs/>
                <w:color w:val="000000"/>
                <w:szCs w:val="21"/>
              </w:rPr>
              <w:t>要求：</w:t>
            </w:r>
            <w:r>
              <w:rPr>
                <w:rFonts w:ascii="宋体" w:hAnsi="宋体" w:eastAsia="宋体" w:cs="宋体"/>
                <w:color w:val="000000"/>
                <w:kern w:val="0"/>
                <w:szCs w:val="21"/>
                <w:lang w:bidi="ar"/>
              </w:rPr>
              <w:t>通过体育课的学习，</w:t>
            </w:r>
            <w:r>
              <w:rPr>
                <w:rFonts w:hint="eastAsia" w:ascii="宋体" w:hAnsi="宋体" w:eastAsia="宋体" w:cs="宋体"/>
                <w:color w:val="000000"/>
                <w:kern w:val="0"/>
                <w:szCs w:val="21"/>
                <w:lang w:bidi="ar"/>
              </w:rPr>
              <w:t>使</w:t>
            </w:r>
            <w:r>
              <w:rPr>
                <w:rFonts w:ascii="宋体" w:hAnsi="宋体" w:eastAsia="宋体" w:cs="宋体"/>
                <w:color w:val="000000"/>
                <w:kern w:val="0"/>
                <w:szCs w:val="21"/>
                <w:lang w:bidi="ar"/>
              </w:rPr>
              <w:t>学生</w:t>
            </w:r>
            <w:r>
              <w:rPr>
                <w:rFonts w:hint="eastAsia" w:ascii="宋体" w:hAnsi="宋体" w:eastAsia="宋体" w:cs="宋体"/>
                <w:color w:val="000000"/>
                <w:kern w:val="0"/>
                <w:szCs w:val="21"/>
                <w:lang w:bidi="ar"/>
              </w:rPr>
              <w:t>逐渐</w:t>
            </w:r>
            <w:r>
              <w:rPr>
                <w:rFonts w:ascii="宋体" w:hAnsi="宋体" w:eastAsia="宋体" w:cs="宋体"/>
                <w:color w:val="000000"/>
                <w:kern w:val="0"/>
                <w:szCs w:val="21"/>
                <w:lang w:bidi="ar"/>
              </w:rPr>
              <w:t>掌握和应用基本的体育知识和运动技能；培养运动的兴趣和爱好，</w:t>
            </w:r>
            <w:r>
              <w:rPr>
                <w:rFonts w:hint="eastAsia" w:ascii="宋体" w:hAnsi="宋体" w:eastAsia="宋体" w:cs="宋体"/>
                <w:color w:val="000000"/>
                <w:kern w:val="0"/>
                <w:szCs w:val="21"/>
                <w:lang w:bidi="ar"/>
              </w:rPr>
              <w:t>享受运动的乐趣，</w:t>
            </w:r>
            <w:r>
              <w:rPr>
                <w:rFonts w:ascii="宋体" w:hAnsi="宋体" w:eastAsia="宋体" w:cs="宋体"/>
                <w:color w:val="000000"/>
                <w:kern w:val="0"/>
                <w:szCs w:val="21"/>
                <w:lang w:bidi="ar"/>
              </w:rPr>
              <w:t>形成坚持锻炼的习惯</w:t>
            </w:r>
            <w:r>
              <w:rPr>
                <w:rFonts w:hint="eastAsia" w:ascii="宋体" w:hAnsi="宋体" w:eastAsia="宋体" w:cs="宋体"/>
                <w:color w:val="000000"/>
                <w:kern w:val="0"/>
                <w:szCs w:val="21"/>
                <w:lang w:bidi="ar"/>
              </w:rPr>
              <w:t>，不断增强体质</w:t>
            </w:r>
            <w:r>
              <w:rPr>
                <w:rFonts w:ascii="宋体" w:hAnsi="宋体" w:eastAsia="宋体" w:cs="宋体"/>
                <w:color w:val="000000"/>
                <w:kern w:val="0"/>
                <w:szCs w:val="21"/>
                <w:lang w:bidi="ar"/>
              </w:rPr>
              <w:t>；具有良好的心理品质，表现出人际交往的能力与合作精神</w:t>
            </w:r>
            <w:r>
              <w:rPr>
                <w:rFonts w:hint="eastAsia" w:ascii="宋体" w:hAnsi="宋体" w:eastAsia="宋体" w:cs="宋体"/>
                <w:color w:val="000000"/>
                <w:kern w:val="0"/>
                <w:szCs w:val="21"/>
                <w:lang w:bidi="ar"/>
              </w:rPr>
              <w:t>，健全人格</w:t>
            </w:r>
            <w:r>
              <w:rPr>
                <w:rFonts w:ascii="宋体" w:hAnsi="宋体" w:eastAsia="宋体" w:cs="宋体"/>
                <w:color w:val="000000"/>
                <w:kern w:val="0"/>
                <w:szCs w:val="21"/>
                <w:lang w:bidi="ar"/>
              </w:rPr>
              <w:t>；提高对个人健康和群体健康的责任感，形成健康的生活方式；发扬体育精神，形成积极进取、乐观开朗的生活态度</w:t>
            </w:r>
            <w:r>
              <w:rPr>
                <w:rFonts w:hint="eastAsia" w:ascii="宋体" w:hAnsi="宋体" w:eastAsia="宋体" w:cs="宋体"/>
                <w:color w:val="000000"/>
                <w:kern w:val="0"/>
                <w:szCs w:val="21"/>
                <w:lang w:bidi="ar"/>
              </w:rPr>
              <w:t>，锤炼意志</w:t>
            </w:r>
            <w:r>
              <w:rPr>
                <w:rFonts w:ascii="宋体" w:hAnsi="宋体" w:eastAsia="宋体" w:cs="宋体"/>
                <w:color w:val="000000"/>
                <w:kern w:val="0"/>
                <w:szCs w:val="21"/>
                <w:lang w:bidi="ar"/>
              </w:rPr>
              <w:t>；提高与专业特点相适应的体育素养。</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000000"/>
                <w:szCs w:val="21"/>
              </w:rPr>
            </w:pPr>
            <w:r>
              <w:rPr>
                <w:rFonts w:hint="eastAsia" w:ascii="宋体" w:hAnsi="宋体" w:eastAsia="宋体" w:cs="宋体"/>
                <w:color w:val="000000"/>
                <w:szCs w:val="21"/>
              </w:rPr>
              <w:t>大学英语一、二</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eastAsia="宋体" w:cs="宋体"/>
                <w:color w:val="FF0000"/>
                <w:kern w:val="0"/>
                <w:szCs w:val="21"/>
              </w:rPr>
            </w:pPr>
            <w:r>
              <w:rPr>
                <w:rFonts w:hint="eastAsia" w:ascii="宋体" w:hAnsi="宋体" w:eastAsia="宋体" w:cs="宋体"/>
                <w:color w:val="FF0000"/>
                <w:kern w:val="0"/>
                <w:szCs w:val="21"/>
              </w:rPr>
              <w:t>《大学英语》公共基本素质必修课，是各专业行业英语学习的基础，也是培养学生跨文化、跨语言交际能力，提升学生人文素质和正确价值观和世界观的一门必修课或者限定选修课。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eastAsia="宋体" w:cs="宋体"/>
                <w:color w:val="FF0000"/>
                <w:kern w:val="0"/>
                <w:szCs w:val="21"/>
              </w:rPr>
            </w:pPr>
            <w:r>
              <w:rPr>
                <w:rFonts w:hint="eastAsia" w:ascii="宋体" w:hAnsi="宋体" w:eastAsia="宋体" w:cs="宋体"/>
                <w:color w:val="FF0000"/>
                <w:kern w:val="0"/>
                <w:szCs w:val="21"/>
              </w:rPr>
              <w:t>通过120学时的学习，使学生掌握必需的、实用的英语基础知识和基本技能。课程目标应以提升学生的英语语言综合应用能力、人文素养、国际意识、国际合作与交流能力为导向，以语言应用为目的,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spacing w:line="240" w:lineRule="atLeast"/>
              <w:rPr>
                <w:rFonts w:ascii="宋体" w:hAnsi="宋体" w:eastAsia="宋体" w:cs="宋体"/>
                <w:color w:val="FF0000"/>
                <w:kern w:val="0"/>
                <w:szCs w:val="21"/>
              </w:rPr>
            </w:pPr>
          </w:p>
        </w:tc>
        <w:tc>
          <w:tcPr>
            <w:tcW w:w="262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1.</w:t>
            </w:r>
            <w:r>
              <w:rPr>
                <w:rFonts w:hint="eastAsia" w:ascii="宋体" w:hAnsi="宋体" w:eastAsia="宋体" w:cs="宋体"/>
                <w:color w:val="FF0000"/>
                <w:kern w:val="0"/>
                <w:szCs w:val="21"/>
              </w:rPr>
              <w:t>问候、感谢、拒绝、说再见的相关用语。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2.</w:t>
            </w:r>
            <w:r>
              <w:rPr>
                <w:rFonts w:hint="eastAsia" w:ascii="宋体" w:hAnsi="宋体" w:eastAsia="宋体" w:cs="宋体"/>
                <w:color w:val="FF0000"/>
                <w:kern w:val="0"/>
                <w:szCs w:val="21"/>
              </w:rPr>
              <w:t>指路、守时、文化差异等用语。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3.</w:t>
            </w:r>
            <w:r>
              <w:rPr>
                <w:rFonts w:hint="eastAsia" w:ascii="宋体" w:hAnsi="宋体" w:eastAsia="宋体" w:cs="宋体"/>
                <w:color w:val="FF0000"/>
                <w:kern w:val="0"/>
                <w:szCs w:val="21"/>
              </w:rPr>
              <w:t>谈论天气、体育运动、节假日等用语。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4.</w:t>
            </w:r>
            <w:r>
              <w:rPr>
                <w:rFonts w:hint="eastAsia" w:ascii="宋体" w:hAnsi="宋体" w:eastAsia="宋体" w:cs="宋体"/>
                <w:color w:val="FF0000"/>
                <w:kern w:val="0"/>
                <w:szCs w:val="21"/>
              </w:rPr>
              <w:t>邀请、电子邮件、电话用语、饮食、酒店服务用语。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5.</w:t>
            </w:r>
            <w:r>
              <w:rPr>
                <w:rFonts w:hint="eastAsia" w:ascii="宋体" w:hAnsi="宋体" w:eastAsia="宋体" w:cs="宋体"/>
                <w:color w:val="FF0000"/>
                <w:kern w:val="0"/>
                <w:szCs w:val="21"/>
              </w:rPr>
              <w:t>购物、旅游、应聘工作等用语。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6.</w:t>
            </w:r>
            <w:r>
              <w:rPr>
                <w:rFonts w:hint="eastAsia" w:ascii="宋体" w:hAnsi="宋体" w:eastAsia="宋体" w:cs="宋体"/>
                <w:color w:val="FF0000"/>
                <w:kern w:val="0"/>
                <w:szCs w:val="21"/>
              </w:rPr>
              <w:t>介绍、工作、建议等用语。</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7.</w:t>
            </w:r>
            <w:r>
              <w:rPr>
                <w:rFonts w:hint="eastAsia" w:ascii="宋体" w:hAnsi="宋体" w:eastAsia="宋体" w:cs="宋体"/>
                <w:color w:val="FF0000"/>
                <w:kern w:val="0"/>
                <w:szCs w:val="21"/>
              </w:rPr>
              <w:t>6种基本时态以及动词词尾变化规则、两种语态的不同使用情景以及词尾变化规则。</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8.</w:t>
            </w:r>
            <w:r>
              <w:rPr>
                <w:rFonts w:hint="eastAsia" w:ascii="宋体" w:hAnsi="宋体" w:eastAsia="宋体" w:cs="宋体"/>
                <w:color w:val="FF0000"/>
                <w:kern w:val="0"/>
                <w:szCs w:val="21"/>
              </w:rPr>
              <w:t>频率副词、介词，人称等基本语法项目。</w:t>
            </w:r>
          </w:p>
          <w:p>
            <w:pPr>
              <w:spacing w:line="240" w:lineRule="atLeast"/>
              <w:rPr>
                <w:rFonts w:ascii="宋体" w:hAnsi="宋体" w:eastAsia="宋体" w:cs="宋体"/>
                <w:color w:val="FF0000"/>
                <w:kern w:val="0"/>
                <w:szCs w:val="21"/>
              </w:rPr>
            </w:pPr>
            <w:r>
              <w:rPr>
                <w:rFonts w:hint="eastAsia" w:ascii="宋体" w:hAnsi="宋体" w:eastAsia="宋体" w:cs="宋体"/>
                <w:color w:val="FF0000"/>
                <w:kern w:val="0"/>
                <w:szCs w:val="21"/>
              </w:rPr>
              <w:t>9</w:t>
            </w:r>
            <w:r>
              <w:rPr>
                <w:rFonts w:ascii="宋体" w:hAnsi="宋体" w:eastAsia="宋体" w:cs="宋体"/>
                <w:color w:val="FF0000"/>
                <w:kern w:val="0"/>
                <w:szCs w:val="21"/>
              </w:rPr>
              <w:t>.</w:t>
            </w:r>
            <w:r>
              <w:rPr>
                <w:rFonts w:hint="eastAsia" w:ascii="宋体" w:hAnsi="宋体" w:eastAsia="宋体" w:cs="宋体"/>
                <w:color w:val="FF0000"/>
                <w:kern w:val="0"/>
                <w:szCs w:val="21"/>
              </w:rPr>
              <w:t>邀请函、假条、通知、简历、日程表、投诉信、电子邮件等相关应用文的格式、固定用语、结束语等内容。</w:t>
            </w:r>
          </w:p>
          <w:p>
            <w:pPr>
              <w:spacing w:line="240" w:lineRule="atLeast"/>
              <w:rPr>
                <w:rFonts w:ascii="宋体" w:hAnsi="宋体" w:eastAsia="宋体" w:cs="宋体"/>
                <w:color w:val="FF0000"/>
                <w:kern w:val="0"/>
                <w:szCs w:val="21"/>
              </w:rPr>
            </w:pPr>
            <w:r>
              <w:rPr>
                <w:rFonts w:ascii="宋体" w:hAnsi="宋体" w:eastAsia="宋体" w:cs="宋体"/>
                <w:color w:val="FF0000"/>
                <w:kern w:val="0"/>
                <w:szCs w:val="21"/>
              </w:rPr>
              <w:t>10.</w:t>
            </w:r>
            <w:r>
              <w:rPr>
                <w:rFonts w:hint="eastAsia" w:ascii="宋体" w:hAnsi="宋体" w:eastAsia="宋体" w:cs="宋体"/>
                <w:color w:val="FF0000"/>
                <w:kern w:val="0"/>
                <w:szCs w:val="21"/>
              </w:rPr>
              <w:t>A、B级、四级真题题型、分值介绍、解题技巧、解题思路讲解、重点词汇等相关内容。</w:t>
            </w:r>
          </w:p>
          <w:p>
            <w:pPr>
              <w:spacing w:line="240" w:lineRule="atLeast"/>
              <w:rPr>
                <w:rFonts w:ascii="宋体" w:hAnsi="宋体" w:eastAsia="宋体" w:cs="宋体"/>
                <w:color w:val="FF0000"/>
                <w:kern w:val="0"/>
                <w:szCs w:val="21"/>
              </w:rPr>
            </w:pPr>
          </w:p>
          <w:p>
            <w:pPr>
              <w:numPr>
                <w:ilvl w:val="0"/>
                <w:numId w:val="25"/>
              </w:numPr>
              <w:spacing w:line="240" w:lineRule="atLeast"/>
              <w:rPr>
                <w:rFonts w:ascii="宋体" w:hAnsi="宋体" w:eastAsia="宋体" w:cs="宋体"/>
                <w:color w:val="FF0000"/>
                <w:kern w:val="0"/>
                <w:szCs w:val="21"/>
              </w:rPr>
            </w:pPr>
            <w:r>
              <w:rPr>
                <w:rFonts w:hint="eastAsia" w:ascii="宋体" w:hAnsi="宋体" w:eastAsia="宋体" w:cs="宋体"/>
                <w:color w:val="FF0000"/>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cs="宋体"/>
                <w:color w:val="FF0000"/>
                <w:szCs w:val="21"/>
              </w:rPr>
            </w:pPr>
            <w:r>
              <w:rPr>
                <w:rFonts w:hint="eastAsia" w:ascii="宋体" w:hAnsi="宋体" w:eastAsia="宋体" w:cs="宋体"/>
                <w:color w:val="FF0000"/>
                <w:szCs w:val="21"/>
              </w:rPr>
              <w:t>礼仪一、二</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bCs/>
                <w:color w:val="FF0000"/>
                <w:szCs w:val="21"/>
              </w:rPr>
            </w:pPr>
            <w:r>
              <w:rPr>
                <w:rFonts w:hint="eastAsia" w:ascii="宋体" w:hAnsi="宋体" w:eastAsia="宋体" w:cs="宋体"/>
                <w:bCs/>
                <w:color w:val="FF0000"/>
                <w:szCs w:val="21"/>
              </w:rPr>
              <w:t>公共基本素质必修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000000"/>
                <w:szCs w:val="21"/>
              </w:rPr>
            </w:pPr>
            <w:r>
              <w:rPr>
                <w:rFonts w:hint="eastAsia" w:ascii="宋体" w:hAnsi="宋体" w:eastAsia="宋体" w:cs="宋体"/>
                <w:color w:val="000000"/>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62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eastAsia="宋体" w:cs="宋体"/>
                <w:color w:val="FF0000"/>
                <w:szCs w:val="21"/>
              </w:rPr>
            </w:pPr>
            <w:r>
              <w:rPr>
                <w:rFonts w:hint="eastAsia" w:ascii="宋体" w:hAnsi="宋体" w:eastAsia="宋体" w:cs="宋体"/>
                <w:color w:val="FF0000"/>
                <w:szCs w:val="21"/>
              </w:rPr>
              <w:t>1.礼仪的概述</w:t>
            </w:r>
          </w:p>
          <w:p>
            <w:pPr>
              <w:spacing w:before="156" w:beforeLines="50"/>
              <w:rPr>
                <w:rFonts w:ascii="宋体" w:hAnsi="宋体" w:eastAsia="宋体" w:cs="宋体"/>
                <w:color w:val="FF0000"/>
                <w:szCs w:val="21"/>
              </w:rPr>
            </w:pPr>
            <w:r>
              <w:rPr>
                <w:rFonts w:hint="eastAsia" w:ascii="宋体" w:hAnsi="宋体" w:eastAsia="宋体" w:cs="宋体"/>
                <w:color w:val="FF0000"/>
                <w:szCs w:val="21"/>
              </w:rPr>
              <w:t>2.个人形象礼仪</w:t>
            </w:r>
          </w:p>
          <w:p>
            <w:pPr>
              <w:spacing w:before="156" w:beforeLines="50"/>
              <w:rPr>
                <w:rFonts w:ascii="宋体" w:hAnsi="宋体" w:eastAsia="宋体" w:cs="宋体"/>
                <w:color w:val="FF0000"/>
                <w:szCs w:val="21"/>
              </w:rPr>
            </w:pPr>
            <w:r>
              <w:rPr>
                <w:rFonts w:hint="eastAsia" w:ascii="宋体" w:hAnsi="宋体" w:eastAsia="宋体" w:cs="宋体"/>
                <w:color w:val="FF0000"/>
                <w:szCs w:val="21"/>
              </w:rPr>
              <w:t>3.外显表达实训</w:t>
            </w:r>
          </w:p>
          <w:p>
            <w:pPr>
              <w:spacing w:before="156" w:beforeLines="50"/>
              <w:rPr>
                <w:rFonts w:ascii="宋体" w:hAnsi="宋体" w:eastAsia="宋体" w:cs="宋体"/>
                <w:color w:val="FF0000"/>
                <w:szCs w:val="21"/>
              </w:rPr>
            </w:pPr>
            <w:r>
              <w:rPr>
                <w:rFonts w:hint="eastAsia" w:ascii="宋体" w:hAnsi="宋体" w:eastAsia="宋体" w:cs="宋体"/>
                <w:color w:val="FF0000"/>
                <w:szCs w:val="21"/>
              </w:rPr>
              <w:t>4.社交基础知识</w:t>
            </w:r>
          </w:p>
          <w:p>
            <w:pPr>
              <w:spacing w:before="156" w:beforeLines="50"/>
              <w:rPr>
                <w:rFonts w:ascii="宋体" w:hAnsi="宋体" w:eastAsia="宋体" w:cs="宋体"/>
                <w:color w:val="FF0000"/>
                <w:szCs w:val="21"/>
              </w:rPr>
            </w:pPr>
            <w:r>
              <w:rPr>
                <w:rFonts w:hint="eastAsia" w:ascii="宋体" w:hAnsi="宋体" w:eastAsia="宋体" w:cs="宋体"/>
                <w:color w:val="FF0000"/>
                <w:szCs w:val="21"/>
              </w:rPr>
              <w:t>5.社交沟通实训</w:t>
            </w:r>
          </w:p>
          <w:p>
            <w:pPr>
              <w:spacing w:before="156" w:beforeLines="50"/>
              <w:rPr>
                <w:rFonts w:ascii="宋体" w:hAnsi="宋体" w:eastAsia="宋体" w:cs="宋体"/>
                <w:color w:val="FF0000"/>
                <w:szCs w:val="21"/>
              </w:rPr>
            </w:pPr>
            <w:r>
              <w:rPr>
                <w:rFonts w:hint="eastAsia" w:ascii="宋体" w:hAnsi="宋体" w:eastAsia="宋体" w:cs="宋体"/>
                <w:color w:val="FF0000"/>
                <w:szCs w:val="21"/>
              </w:rPr>
              <w:t>6.服务接待礼仪基础知识点</w:t>
            </w:r>
          </w:p>
          <w:p>
            <w:pPr>
              <w:spacing w:before="156" w:beforeLines="50"/>
              <w:rPr>
                <w:rFonts w:ascii="宋体" w:hAnsi="宋体" w:eastAsia="宋体" w:cs="宋体"/>
                <w:color w:val="FF0000"/>
                <w:szCs w:val="21"/>
              </w:rPr>
            </w:pPr>
            <w:r>
              <w:rPr>
                <w:rFonts w:hint="eastAsia" w:ascii="宋体" w:hAnsi="宋体" w:eastAsia="宋体" w:cs="宋体"/>
                <w:color w:val="FF0000"/>
                <w:szCs w:val="21"/>
              </w:rPr>
              <w:t>7.职场礼仪实训；</w:t>
            </w:r>
          </w:p>
          <w:p>
            <w:pPr>
              <w:spacing w:before="156" w:beforeLines="50"/>
              <w:rPr>
                <w:rFonts w:ascii="宋体" w:hAnsi="宋体" w:eastAsia="宋体" w:cs="宋体"/>
                <w:color w:val="FF0000"/>
                <w:szCs w:val="21"/>
              </w:rPr>
            </w:pPr>
            <w:r>
              <w:rPr>
                <w:rFonts w:hint="eastAsia" w:ascii="宋体" w:hAnsi="宋体" w:eastAsia="宋体" w:cs="宋体"/>
                <w:color w:val="FF0000"/>
                <w:szCs w:val="21"/>
              </w:rPr>
              <w:t>8.综合实训</w:t>
            </w:r>
          </w:p>
          <w:p>
            <w:pPr>
              <w:spacing w:before="156" w:beforeLines="50"/>
              <w:rPr>
                <w:rFonts w:ascii="宋体" w:hAnsi="宋体" w:eastAsia="宋体" w:cs="宋体"/>
                <w:color w:val="FF0000"/>
                <w:szCs w:val="21"/>
              </w:rPr>
            </w:pPr>
            <w:r>
              <w:rPr>
                <w:rFonts w:hint="eastAsia" w:ascii="宋体" w:hAnsi="宋体" w:eastAsia="宋体" w:cs="宋体"/>
                <w:color w:val="FF0000"/>
                <w:szCs w:val="21"/>
              </w:rPr>
              <w:t>主要学习内容与要求：</w:t>
            </w:r>
          </w:p>
          <w:p>
            <w:pPr>
              <w:spacing w:before="156" w:beforeLines="50"/>
              <w:rPr>
                <w:rFonts w:ascii="宋体" w:hAnsi="宋体" w:eastAsia="宋体" w:cs="宋体"/>
                <w:color w:val="FF0000"/>
                <w:szCs w:val="21"/>
              </w:rPr>
            </w:pPr>
            <w:r>
              <w:rPr>
                <w:rFonts w:hint="eastAsia" w:ascii="宋体" w:hAnsi="宋体" w:eastAsia="宋体" w:cs="宋体"/>
                <w:color w:val="FF0000"/>
                <w:szCs w:val="21"/>
              </w:rPr>
              <w:t>了解中西方礼仪的差别、学会用中国传统礼仪的核心内涵去践行现代礼仪规范；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熟练运用服务岗位礼仪要点，能够将礼仪行为规范能够融入生活，提升对礼仪的认知心态。</w:t>
            </w:r>
          </w:p>
        </w:tc>
        <w:tc>
          <w:tcPr>
            <w:tcW w:w="67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b/>
                <w:color w:val="FF0000"/>
                <w:szCs w:val="21"/>
              </w:rPr>
            </w:pPr>
            <w:r>
              <w:rPr>
                <w:rFonts w:ascii="宋体" w:hAnsi="宋体" w:eastAsia="宋体" w:cs="宋体"/>
                <w:b/>
                <w:color w:val="FF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000000"/>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必修考试课</w:t>
            </w:r>
          </w:p>
        </w:tc>
        <w:tc>
          <w:tcPr>
            <w:tcW w:w="2205"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本课程以Windows 7及Microsoft Office 2010为平台，采用项目式教学模式，以项目和任务引领教学内容，强调理论与实践相结合，突出对学生基本技能、实际操作能力及职业能力的培养。</w:t>
            </w:r>
          </w:p>
        </w:tc>
        <w:tc>
          <w:tcPr>
            <w:tcW w:w="2625"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《计算机应用基础》是我院各个专业共同开设的公共基础课。本课程由6个项目构成，分别为认识计算机、操作系统应用、Word应用、Excel应用、PowerPoint应用和信息技术应用。</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000000"/>
                <w:szCs w:val="21"/>
              </w:rPr>
              <w:t>大学生</w:t>
            </w:r>
            <w:r>
              <w:rPr>
                <w:rFonts w:ascii="宋体" w:hAnsi="宋体" w:eastAsia="宋体" w:cs="宋体"/>
                <w:color w:val="000000"/>
                <w:szCs w:val="21"/>
              </w:rPr>
              <w:t>安全教育</w:t>
            </w:r>
          </w:p>
        </w:tc>
        <w:tc>
          <w:tcPr>
            <w:tcW w:w="2014"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公共</w:t>
            </w:r>
            <w:r>
              <w:rPr>
                <w:rFonts w:ascii="Times New Roman" w:hAnsi="Times New Roman" w:eastAsia="宋体" w:cs="Times New Roman"/>
                <w:color w:val="FF0000"/>
                <w:szCs w:val="24"/>
              </w:rPr>
              <w:t>必修课</w:t>
            </w:r>
            <w:r>
              <w:rPr>
                <w:rFonts w:hint="eastAsia" w:ascii="Times New Roman" w:hAnsi="Times New Roman" w:eastAsia="宋体" w:cs="Times New Roman"/>
                <w:color w:val="FF0000"/>
                <w:szCs w:val="24"/>
              </w:rPr>
              <w:t>，该课程是高校</w:t>
            </w:r>
            <w:r>
              <w:rPr>
                <w:rFonts w:ascii="Times New Roman" w:hAnsi="Times New Roman" w:eastAsia="宋体" w:cs="Times New Roman"/>
                <w:color w:val="FF0000"/>
                <w:szCs w:val="24"/>
              </w:rPr>
              <w:t>教育的重要组成部分，教育部已明确要求各级学校要高度</w:t>
            </w:r>
            <w:r>
              <w:rPr>
                <w:rFonts w:hint="eastAsia" w:ascii="Times New Roman" w:hAnsi="Times New Roman" w:eastAsia="宋体" w:cs="Times New Roman"/>
                <w:color w:val="FF0000"/>
                <w:szCs w:val="24"/>
              </w:rPr>
              <w:t>重视</w:t>
            </w:r>
            <w:r>
              <w:rPr>
                <w:rFonts w:ascii="Times New Roman" w:hAnsi="Times New Roman" w:eastAsia="宋体" w:cs="Times New Roman"/>
                <w:color w:val="FF0000"/>
                <w:szCs w:val="24"/>
              </w:rPr>
              <w:t>学校和学生安全教育工作</w:t>
            </w:r>
            <w:r>
              <w:rPr>
                <w:rFonts w:hint="eastAsia" w:ascii="Times New Roman" w:hAnsi="Times New Roman" w:eastAsia="宋体" w:cs="Times New Roman"/>
                <w:color w:val="FF0000"/>
                <w:szCs w:val="24"/>
              </w:rPr>
              <w:t>，它</w:t>
            </w:r>
            <w:r>
              <w:rPr>
                <w:rFonts w:ascii="Times New Roman" w:hAnsi="Times New Roman" w:eastAsia="宋体" w:cs="Times New Roman"/>
                <w:color w:val="FF0000"/>
                <w:szCs w:val="24"/>
              </w:rPr>
              <w:t>是维护高校</w:t>
            </w:r>
            <w:r>
              <w:rPr>
                <w:rFonts w:hint="eastAsia" w:ascii="Times New Roman" w:hAnsi="Times New Roman" w:eastAsia="宋体" w:cs="Times New Roman"/>
                <w:color w:val="FF0000"/>
                <w:szCs w:val="24"/>
              </w:rPr>
              <w:t>的</w:t>
            </w:r>
            <w:r>
              <w:rPr>
                <w:rFonts w:ascii="Times New Roman" w:hAnsi="Times New Roman" w:eastAsia="宋体" w:cs="Times New Roman"/>
                <w:color w:val="FF0000"/>
                <w:szCs w:val="24"/>
              </w:rPr>
              <w:t>安全</w:t>
            </w:r>
            <w:r>
              <w:rPr>
                <w:rFonts w:hint="eastAsia" w:ascii="Times New Roman" w:hAnsi="Times New Roman" w:eastAsia="宋体" w:cs="Times New Roman"/>
                <w:color w:val="FF0000"/>
                <w:szCs w:val="24"/>
              </w:rPr>
              <w:t>稳定</w:t>
            </w:r>
            <w:r>
              <w:rPr>
                <w:rFonts w:ascii="Times New Roman" w:hAnsi="Times New Roman" w:eastAsia="宋体" w:cs="Times New Roman"/>
                <w:color w:val="FF0000"/>
                <w:szCs w:val="24"/>
              </w:rPr>
              <w:t>，</w:t>
            </w:r>
            <w:r>
              <w:rPr>
                <w:rFonts w:hint="eastAsia" w:ascii="Times New Roman" w:hAnsi="Times New Roman" w:eastAsia="宋体" w:cs="Times New Roman"/>
                <w:color w:val="FF0000"/>
                <w:szCs w:val="24"/>
              </w:rPr>
              <w:t>增强</w:t>
            </w:r>
            <w:r>
              <w:rPr>
                <w:rFonts w:ascii="Times New Roman" w:hAnsi="Times New Roman" w:eastAsia="宋体" w:cs="Times New Roman"/>
                <w:color w:val="FF0000"/>
                <w:szCs w:val="24"/>
              </w:rPr>
              <w:t>大学生安全</w:t>
            </w:r>
            <w:r>
              <w:rPr>
                <w:rFonts w:hint="eastAsia" w:ascii="Times New Roman" w:hAnsi="Times New Roman" w:eastAsia="宋体" w:cs="Times New Roman"/>
                <w:color w:val="FF0000"/>
                <w:szCs w:val="24"/>
              </w:rPr>
              <w:t>防范意识</w:t>
            </w:r>
            <w:r>
              <w:rPr>
                <w:rFonts w:ascii="Times New Roman" w:hAnsi="Times New Roman" w:eastAsia="宋体" w:cs="Times New Roman"/>
                <w:color w:val="FF0000"/>
                <w:szCs w:val="24"/>
              </w:rPr>
              <w:t>，提高大学生安全防范能力</w:t>
            </w:r>
            <w:r>
              <w:rPr>
                <w:rFonts w:hint="eastAsia" w:ascii="Times New Roman" w:hAnsi="Times New Roman" w:eastAsia="宋体" w:cs="Times New Roman"/>
                <w:color w:val="FF0000"/>
                <w:szCs w:val="24"/>
              </w:rPr>
              <w:t>，</w:t>
            </w:r>
            <w:r>
              <w:rPr>
                <w:rFonts w:ascii="Times New Roman" w:hAnsi="Times New Roman" w:eastAsia="宋体" w:cs="Times New Roman"/>
                <w:color w:val="FF0000"/>
                <w:szCs w:val="24"/>
              </w:rPr>
              <w:t>养成良好的安全习惯。</w:t>
            </w:r>
            <w:r>
              <w:rPr>
                <w:rFonts w:hint="eastAsia" w:ascii="Times New Roman" w:hAnsi="Times New Roman" w:eastAsia="宋体" w:cs="Times New Roman"/>
                <w:color w:val="FF0000"/>
                <w:szCs w:val="24"/>
              </w:rPr>
              <w:t>掌握并应用与安全有关</w:t>
            </w:r>
            <w:r>
              <w:rPr>
                <w:rFonts w:ascii="Times New Roman" w:hAnsi="Times New Roman" w:eastAsia="宋体" w:cs="Times New Roman"/>
                <w:color w:val="FF0000"/>
                <w:szCs w:val="24"/>
              </w:rPr>
              <w:t>的各项</w:t>
            </w:r>
            <w:r>
              <w:rPr>
                <w:rFonts w:hint="eastAsia" w:ascii="Times New Roman" w:hAnsi="Times New Roman" w:eastAsia="宋体" w:cs="Times New Roman"/>
                <w:color w:val="FF0000"/>
                <w:szCs w:val="24"/>
              </w:rPr>
              <w:t>知识技能，以培养具有</w:t>
            </w:r>
            <w:r>
              <w:rPr>
                <w:rFonts w:ascii="Times New Roman" w:hAnsi="Times New Roman" w:eastAsia="宋体" w:cs="Times New Roman"/>
                <w:color w:val="FF0000"/>
                <w:szCs w:val="24"/>
              </w:rPr>
              <w:t>较高</w:t>
            </w:r>
            <w:r>
              <w:rPr>
                <w:rFonts w:hint="eastAsia" w:ascii="Times New Roman" w:hAnsi="Times New Roman" w:eastAsia="宋体" w:cs="Times New Roman"/>
                <w:color w:val="FF0000"/>
                <w:szCs w:val="24"/>
              </w:rPr>
              <w:t>安全</w:t>
            </w:r>
            <w:r>
              <w:rPr>
                <w:rFonts w:ascii="Times New Roman" w:hAnsi="Times New Roman" w:eastAsia="宋体" w:cs="Times New Roman"/>
                <w:color w:val="FF0000"/>
                <w:szCs w:val="24"/>
              </w:rPr>
              <w:t>文化素质</w:t>
            </w:r>
            <w:r>
              <w:rPr>
                <w:rFonts w:hint="eastAsia" w:ascii="Times New Roman" w:hAnsi="Times New Roman" w:eastAsia="宋体" w:cs="Times New Roman"/>
                <w:color w:val="FF0000"/>
                <w:szCs w:val="24"/>
              </w:rPr>
              <w:t>和</w:t>
            </w:r>
            <w:r>
              <w:rPr>
                <w:rFonts w:ascii="Times New Roman" w:hAnsi="Times New Roman" w:eastAsia="宋体" w:cs="Times New Roman"/>
                <w:color w:val="FF0000"/>
                <w:szCs w:val="24"/>
              </w:rPr>
              <w:t>良好安全习惯的合格人才。</w:t>
            </w:r>
          </w:p>
          <w:p>
            <w:pPr>
              <w:rPr>
                <w:rFonts w:ascii="Times New Roman" w:hAnsi="Times New Roman" w:eastAsia="宋体" w:cs="Times New Roman"/>
                <w:color w:val="FF0000"/>
                <w:szCs w:val="24"/>
              </w:rPr>
            </w:pPr>
          </w:p>
        </w:tc>
        <w:tc>
          <w:tcPr>
            <w:tcW w:w="2205"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通过本课程的教学，使大学生掌握和了解安全</w:t>
            </w:r>
            <w:r>
              <w:rPr>
                <w:rFonts w:ascii="Times New Roman" w:hAnsi="Times New Roman" w:eastAsia="宋体" w:cs="Times New Roman"/>
                <w:color w:val="FF0000"/>
                <w:szCs w:val="24"/>
              </w:rPr>
              <w:t>基本知识，掌握</w:t>
            </w:r>
            <w:r>
              <w:rPr>
                <w:rFonts w:hint="eastAsia" w:ascii="Times New Roman" w:hAnsi="Times New Roman" w:eastAsia="宋体" w:cs="Times New Roman"/>
                <w:color w:val="FF0000"/>
                <w:szCs w:val="24"/>
              </w:rPr>
              <w:t>与</w:t>
            </w:r>
            <w:r>
              <w:rPr>
                <w:rFonts w:ascii="Times New Roman" w:hAnsi="Times New Roman" w:eastAsia="宋体" w:cs="Times New Roman"/>
                <w:color w:val="FF0000"/>
                <w:szCs w:val="24"/>
              </w:rPr>
              <w:t>安全</w:t>
            </w:r>
            <w:r>
              <w:rPr>
                <w:rFonts w:hint="eastAsia" w:ascii="Times New Roman" w:hAnsi="Times New Roman" w:eastAsia="宋体" w:cs="Times New Roman"/>
                <w:color w:val="FF0000"/>
                <w:szCs w:val="24"/>
              </w:rPr>
              <w:t>问题相关的法律法规</w:t>
            </w:r>
            <w:r>
              <w:rPr>
                <w:rFonts w:ascii="Times New Roman" w:hAnsi="Times New Roman" w:eastAsia="宋体" w:cs="Times New Roman"/>
                <w:color w:val="FF0000"/>
                <w:szCs w:val="24"/>
              </w:rPr>
              <w:t>和</w:t>
            </w:r>
            <w:r>
              <w:rPr>
                <w:rFonts w:hint="eastAsia" w:ascii="Times New Roman" w:hAnsi="Times New Roman" w:eastAsia="宋体" w:cs="Times New Roman"/>
                <w:color w:val="FF0000"/>
                <w:szCs w:val="24"/>
              </w:rPr>
              <w:t>校纪校规</w:t>
            </w:r>
            <w:r>
              <w:rPr>
                <w:rFonts w:ascii="Times New Roman" w:hAnsi="Times New Roman" w:eastAsia="宋体" w:cs="Times New Roman"/>
                <w:color w:val="FF0000"/>
                <w:szCs w:val="24"/>
              </w:rPr>
              <w:t>，</w:t>
            </w:r>
            <w:r>
              <w:rPr>
                <w:rFonts w:hint="eastAsia" w:ascii="Times New Roman" w:hAnsi="Times New Roman" w:eastAsia="宋体" w:cs="Times New Roman"/>
                <w:color w:val="FF0000"/>
                <w:szCs w:val="24"/>
              </w:rPr>
              <w:t>明晰</w:t>
            </w:r>
            <w:r>
              <w:rPr>
                <w:rFonts w:ascii="Times New Roman" w:hAnsi="Times New Roman" w:eastAsia="宋体" w:cs="Times New Roman"/>
                <w:color w:val="FF0000"/>
                <w:szCs w:val="24"/>
              </w:rPr>
              <w:t>安全问题所包</w:t>
            </w:r>
            <w:r>
              <w:rPr>
                <w:rFonts w:hint="eastAsia" w:ascii="Times New Roman" w:hAnsi="Times New Roman" w:eastAsia="宋体" w:cs="Times New Roman"/>
                <w:color w:val="FF0000"/>
                <w:szCs w:val="24"/>
              </w:rPr>
              <w:t>含</w:t>
            </w:r>
            <w:r>
              <w:rPr>
                <w:rFonts w:ascii="Times New Roman" w:hAnsi="Times New Roman" w:eastAsia="宋体" w:cs="Times New Roman"/>
                <w:color w:val="FF0000"/>
                <w:szCs w:val="24"/>
              </w:rPr>
              <w:t>的基本内容</w:t>
            </w:r>
            <w:r>
              <w:rPr>
                <w:rFonts w:hint="eastAsia" w:ascii="Times New Roman" w:hAnsi="Times New Roman" w:eastAsia="宋体" w:cs="Times New Roman"/>
                <w:color w:val="FF0000"/>
                <w:szCs w:val="24"/>
              </w:rPr>
              <w:t>。使大学生学习</w:t>
            </w:r>
            <w:r>
              <w:rPr>
                <w:rFonts w:ascii="Times New Roman" w:hAnsi="Times New Roman" w:eastAsia="宋体" w:cs="Times New Roman"/>
                <w:color w:val="FF0000"/>
                <w:szCs w:val="24"/>
              </w:rPr>
              <w:t>掌握安全防范技能，</w:t>
            </w:r>
            <w:r>
              <w:rPr>
                <w:rFonts w:hint="eastAsia" w:ascii="Times New Roman" w:hAnsi="Times New Roman" w:eastAsia="宋体" w:cs="Times New Roman"/>
                <w:color w:val="FF0000"/>
                <w:szCs w:val="24"/>
              </w:rPr>
              <w:t>自我探索技能，掌握必要的自我防护</w:t>
            </w:r>
            <w:r>
              <w:rPr>
                <w:rFonts w:ascii="Times New Roman" w:hAnsi="Times New Roman" w:eastAsia="宋体" w:cs="Times New Roman"/>
                <w:color w:val="FF0000"/>
                <w:szCs w:val="24"/>
              </w:rPr>
              <w:t>与逃生</w:t>
            </w:r>
            <w:r>
              <w:rPr>
                <w:rFonts w:hint="eastAsia" w:ascii="Times New Roman" w:hAnsi="Times New Roman" w:eastAsia="宋体" w:cs="Times New Roman"/>
                <w:color w:val="FF0000"/>
                <w:szCs w:val="24"/>
              </w:rPr>
              <w:t>技巧</w:t>
            </w:r>
            <w:r>
              <w:rPr>
                <w:rFonts w:ascii="Times New Roman" w:hAnsi="Times New Roman" w:eastAsia="宋体" w:cs="Times New Roman"/>
                <w:color w:val="FF0000"/>
                <w:szCs w:val="24"/>
              </w:rPr>
              <w:t>；培养以人身</w:t>
            </w:r>
            <w:r>
              <w:rPr>
                <w:rFonts w:hint="eastAsia" w:ascii="Times New Roman" w:hAnsi="Times New Roman" w:eastAsia="宋体" w:cs="Times New Roman"/>
                <w:color w:val="FF0000"/>
                <w:szCs w:val="24"/>
              </w:rPr>
              <w:t>安全</w:t>
            </w:r>
            <w:r>
              <w:rPr>
                <w:rFonts w:ascii="Times New Roman" w:hAnsi="Times New Roman" w:eastAsia="宋体" w:cs="Times New Roman"/>
                <w:color w:val="FF0000"/>
                <w:szCs w:val="24"/>
              </w:rPr>
              <w:t>为前提的自我保护技能、沟通技</w:t>
            </w:r>
            <w:r>
              <w:rPr>
                <w:rFonts w:hint="eastAsia" w:ascii="Times New Roman" w:hAnsi="Times New Roman" w:eastAsia="宋体" w:cs="Times New Roman"/>
                <w:color w:val="FF0000"/>
                <w:szCs w:val="24"/>
              </w:rPr>
              <w:t>能</w:t>
            </w:r>
            <w:r>
              <w:rPr>
                <w:rFonts w:ascii="Times New Roman" w:hAnsi="Times New Roman" w:eastAsia="宋体" w:cs="Times New Roman"/>
                <w:color w:val="FF0000"/>
                <w:szCs w:val="24"/>
              </w:rPr>
              <w:t>、问题解决技能等。</w:t>
            </w:r>
          </w:p>
          <w:p>
            <w:pPr>
              <w:spacing w:line="440" w:lineRule="exact"/>
              <w:rPr>
                <w:rFonts w:ascii="Times New Roman" w:hAnsi="Times New Roman" w:eastAsia="宋体" w:cs="Times New Roman"/>
                <w:color w:val="FF0000"/>
                <w:szCs w:val="24"/>
              </w:rPr>
            </w:pPr>
          </w:p>
        </w:tc>
        <w:tc>
          <w:tcPr>
            <w:tcW w:w="2625"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安全教育概述，国家安全</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 xml:space="preserve">网络反恐毒品安全 </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公共安全财产安全</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消防安全、交通安全等内容。</w:t>
            </w:r>
          </w:p>
          <w:p>
            <w:pPr>
              <w:rPr>
                <w:rFonts w:ascii="Times New Roman" w:hAnsi="Times New Roman" w:eastAsia="宋体" w:cs="Times New Roman"/>
                <w:color w:val="FF0000"/>
                <w:szCs w:val="24"/>
              </w:rPr>
            </w:pPr>
            <w:r>
              <w:rPr>
                <w:rFonts w:hint="eastAsia" w:ascii="Times New Roman" w:hAnsi="Times New Roman" w:eastAsia="宋体" w:cs="Times New Roman"/>
                <w:b/>
                <w:color w:val="FF0000"/>
                <w:szCs w:val="24"/>
              </w:rPr>
              <w:t>主要学习内容与要求：</w:t>
            </w:r>
            <w:r>
              <w:rPr>
                <w:rFonts w:hint="eastAsia" w:ascii="Times New Roman" w:hAnsi="Times New Roman" w:eastAsia="宋体" w:cs="Times New Roman"/>
                <w:color w:val="FF0000"/>
                <w:szCs w:val="24"/>
              </w:rPr>
              <w:t>使</w:t>
            </w:r>
            <w:r>
              <w:rPr>
                <w:rFonts w:ascii="Times New Roman" w:hAnsi="Times New Roman" w:eastAsia="宋体" w:cs="Times New Roman"/>
                <w:color w:val="FF0000"/>
                <w:szCs w:val="24"/>
              </w:rPr>
              <w:t>学生对</w:t>
            </w:r>
            <w:r>
              <w:rPr>
                <w:rFonts w:hint="eastAsia" w:ascii="Times New Roman" w:hAnsi="Times New Roman" w:eastAsia="宋体" w:cs="Times New Roman"/>
                <w:color w:val="FF0000"/>
                <w:szCs w:val="24"/>
              </w:rPr>
              <w:t>基础</w:t>
            </w:r>
            <w:r>
              <w:rPr>
                <w:rFonts w:ascii="Times New Roman" w:hAnsi="Times New Roman" w:eastAsia="宋体" w:cs="Times New Roman"/>
                <w:color w:val="FF0000"/>
                <w:szCs w:val="24"/>
              </w:rPr>
              <w:t>安全</w:t>
            </w:r>
            <w:r>
              <w:rPr>
                <w:rFonts w:hint="eastAsia" w:ascii="Times New Roman" w:hAnsi="Times New Roman" w:eastAsia="宋体" w:cs="Times New Roman"/>
                <w:color w:val="FF0000"/>
                <w:szCs w:val="24"/>
              </w:rPr>
              <w:t>知识的理解，对安全技能</w:t>
            </w:r>
            <w:r>
              <w:rPr>
                <w:rFonts w:ascii="Times New Roman" w:hAnsi="Times New Roman" w:eastAsia="宋体" w:cs="Times New Roman"/>
                <w:color w:val="FF0000"/>
                <w:szCs w:val="24"/>
              </w:rPr>
              <w:t>的</w:t>
            </w:r>
            <w:r>
              <w:rPr>
                <w:rFonts w:hint="eastAsia" w:ascii="Times New Roman" w:hAnsi="Times New Roman" w:eastAsia="宋体" w:cs="Times New Roman"/>
                <w:color w:val="FF0000"/>
                <w:szCs w:val="24"/>
              </w:rPr>
              <w:t>掌握熟练程度</w:t>
            </w:r>
            <w:r>
              <w:rPr>
                <w:rFonts w:ascii="Times New Roman" w:hAnsi="Times New Roman" w:eastAsia="宋体" w:cs="Times New Roman"/>
                <w:color w:val="FF0000"/>
                <w:szCs w:val="24"/>
              </w:rPr>
              <w:t>，</w:t>
            </w:r>
            <w:r>
              <w:rPr>
                <w:rFonts w:hint="eastAsia" w:ascii="Times New Roman" w:hAnsi="Times New Roman" w:eastAsia="宋体" w:cs="Times New Roman"/>
                <w:color w:val="FF0000"/>
                <w:szCs w:val="24"/>
              </w:rPr>
              <w:t>把这些知识内化到自己的知识体系中，牢固树立“安全第一”的</w:t>
            </w:r>
            <w:r>
              <w:rPr>
                <w:rFonts w:ascii="Times New Roman" w:hAnsi="Times New Roman" w:eastAsia="宋体" w:cs="Times New Roman"/>
                <w:color w:val="FF0000"/>
                <w:szCs w:val="24"/>
              </w:rPr>
              <w:t>思想观念，</w:t>
            </w:r>
            <w:r>
              <w:rPr>
                <w:rFonts w:hint="eastAsia" w:ascii="Times New Roman" w:hAnsi="Times New Roman" w:eastAsia="宋体" w:cs="Times New Roman"/>
                <w:color w:val="FF0000"/>
                <w:szCs w:val="24"/>
              </w:rPr>
              <w:t>增强</w:t>
            </w:r>
            <w:r>
              <w:rPr>
                <w:rFonts w:ascii="Times New Roman" w:hAnsi="Times New Roman" w:eastAsia="宋体" w:cs="Times New Roman"/>
                <w:color w:val="FF0000"/>
                <w:szCs w:val="24"/>
              </w:rPr>
              <w:t>安全意识</w:t>
            </w:r>
            <w:r>
              <w:rPr>
                <w:rFonts w:hint="eastAsia" w:ascii="Times New Roman" w:hAnsi="Times New Roman" w:eastAsia="宋体" w:cs="Times New Roman"/>
                <w:color w:val="FF0000"/>
                <w:szCs w:val="24"/>
              </w:rPr>
              <w:t>和安全责任感</w:t>
            </w:r>
            <w:r>
              <w:rPr>
                <w:rFonts w:ascii="Times New Roman" w:hAnsi="Times New Roman" w:eastAsia="宋体" w:cs="Times New Roman"/>
                <w:color w:val="FF0000"/>
                <w:szCs w:val="24"/>
              </w:rPr>
              <w:t>，把安全问题与个人发展和国家需要、社会发展相结合，</w:t>
            </w:r>
            <w:r>
              <w:rPr>
                <w:rFonts w:hint="eastAsia" w:ascii="Times New Roman" w:hAnsi="Times New Roman" w:eastAsia="宋体" w:cs="Times New Roman"/>
                <w:color w:val="FF0000"/>
                <w:szCs w:val="24"/>
              </w:rPr>
              <w:t>构筑</w:t>
            </w:r>
            <w:r>
              <w:rPr>
                <w:rFonts w:ascii="Times New Roman" w:hAnsi="Times New Roman" w:eastAsia="宋体" w:cs="Times New Roman"/>
                <w:color w:val="FF0000"/>
                <w:szCs w:val="24"/>
              </w:rPr>
              <w:t>平安幸福的人生。</w:t>
            </w:r>
          </w:p>
          <w:p>
            <w:pPr>
              <w:spacing w:before="156" w:beforeLines="50"/>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 xml:space="preserve"> </w:t>
            </w:r>
          </w:p>
        </w:tc>
        <w:tc>
          <w:tcPr>
            <w:tcW w:w="6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4"/>
              </w:rPr>
            </w:pPr>
            <w:r>
              <w:rPr>
                <w:rFonts w:ascii="宋体" w:hAnsi="宋体" w:eastAsia="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15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000000"/>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widowControl/>
              <w:spacing w:line="440" w:lineRule="exact"/>
              <w:ind w:firstLine="420"/>
              <w:jc w:val="left"/>
              <w:rPr>
                <w:rFonts w:ascii="宋体" w:hAnsi="宋体" w:eastAsia="宋体" w:cs="宋体"/>
                <w:color w:val="0D0D0D"/>
                <w:kern w:val="0"/>
                <w:szCs w:val="21"/>
              </w:rPr>
            </w:pPr>
            <w:r>
              <w:rPr>
                <w:rFonts w:hint="eastAsia" w:ascii="宋体" w:hAnsi="宋体" w:eastAsia="宋体" w:cs="宋体"/>
                <w:color w:val="000000"/>
                <w:szCs w:val="21"/>
              </w:rPr>
              <w:t>公共</w:t>
            </w:r>
            <w:r>
              <w:rPr>
                <w:rFonts w:ascii="宋体" w:hAnsi="宋体" w:eastAsia="宋体" w:cs="宋体"/>
                <w:color w:val="000000"/>
                <w:szCs w:val="21"/>
              </w:rPr>
              <w:t>必修课</w:t>
            </w:r>
            <w:r>
              <w:rPr>
                <w:rFonts w:hint="eastAsia" w:ascii="宋体" w:hAnsi="宋体" w:eastAsia="宋体" w:cs="宋体"/>
                <w:color w:val="000000"/>
                <w:szCs w:val="21"/>
              </w:rPr>
              <w:t>，</w:t>
            </w:r>
            <w:r>
              <w:rPr>
                <w:rFonts w:hint="eastAsia" w:ascii="宋体" w:hAnsi="宋体" w:eastAsia="宋体" w:cs="宋体"/>
                <w:color w:val="000000"/>
                <w:kern w:val="0"/>
                <w:szCs w:val="21"/>
              </w:rPr>
              <w:t>该课程是高校</w:t>
            </w:r>
            <w:r>
              <w:rPr>
                <w:rFonts w:ascii="宋体" w:hAnsi="宋体" w:eastAsia="宋体" w:cs="宋体"/>
                <w:color w:val="000000"/>
                <w:kern w:val="0"/>
                <w:szCs w:val="21"/>
              </w:rPr>
              <w:t>教育的重要组成部分，教育部已明确要求各级学校要高度</w:t>
            </w:r>
            <w:r>
              <w:rPr>
                <w:rFonts w:hint="eastAsia" w:ascii="宋体" w:hAnsi="宋体" w:eastAsia="宋体" w:cs="宋体"/>
                <w:color w:val="000000"/>
                <w:kern w:val="0"/>
                <w:szCs w:val="21"/>
              </w:rPr>
              <w:t>重视大学生健康教育，</w:t>
            </w:r>
            <w:r>
              <w:rPr>
                <w:rFonts w:hint="eastAsia" w:ascii="宋体" w:hAnsi="宋体" w:eastAsia="宋体" w:cs="宋体"/>
                <w:color w:val="0D0D0D"/>
                <w:kern w:val="0"/>
                <w:szCs w:val="21"/>
              </w:rPr>
              <w:t>本课程</w:t>
            </w:r>
            <w:r>
              <w:rPr>
                <w:rFonts w:hint="eastAsia" w:ascii="宋体" w:hAnsi="宋体" w:eastAsia="宋体" w:cs="宋体"/>
                <w:color w:val="000000"/>
                <w:kern w:val="0"/>
                <w:szCs w:val="21"/>
              </w:rPr>
              <w:t>的定位是在</w:t>
            </w:r>
            <w:r>
              <w:rPr>
                <w:rFonts w:hint="eastAsia" w:ascii="宋体" w:hAnsi="宋体" w:eastAsia="宋体" w:cs="宋体"/>
                <w:color w:val="000000"/>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w:t>
            </w:r>
            <w:r>
              <w:rPr>
                <w:rFonts w:hint="eastAsia" w:ascii="宋体" w:hAnsi="宋体" w:eastAsia="宋体" w:cs="宋体"/>
                <w:color w:val="000000"/>
                <w:sz w:val="24"/>
                <w:szCs w:val="24"/>
                <w:shd w:val="clear" w:color="auto" w:fill="FFFFFF"/>
              </w:rPr>
              <w:t>提高健康素质。</w:t>
            </w:r>
          </w:p>
          <w:p>
            <w:pPr>
              <w:rPr>
                <w:rFonts w:ascii="Times New Roman" w:hAnsi="Times New Roman" w:eastAsia="宋体" w:cs="Times New Roman"/>
                <w:color w:val="FF0000"/>
                <w:szCs w:val="24"/>
              </w:rPr>
            </w:pPr>
          </w:p>
        </w:tc>
        <w:tc>
          <w:tcPr>
            <w:tcW w:w="2205" w:type="dxa"/>
            <w:tcBorders>
              <w:top w:val="single" w:color="000000" w:sz="4" w:space="0"/>
              <w:left w:val="single" w:color="000000" w:sz="4" w:space="0"/>
              <w:bottom w:val="single" w:color="000000" w:sz="4" w:space="0"/>
              <w:right w:val="single" w:color="000000" w:sz="4" w:space="0"/>
            </w:tcBorders>
          </w:tcPr>
          <w:p>
            <w:pPr>
              <w:spacing w:line="440" w:lineRule="exact"/>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line="440" w:lineRule="exact"/>
              <w:rPr>
                <w:rFonts w:ascii="Times New Roman" w:hAnsi="Times New Roman" w:eastAsia="宋体" w:cs="Times New Roman"/>
                <w:color w:val="FF0000"/>
                <w:szCs w:val="24"/>
              </w:rPr>
            </w:pPr>
          </w:p>
        </w:tc>
        <w:tc>
          <w:tcPr>
            <w:tcW w:w="2625" w:type="dxa"/>
            <w:tcBorders>
              <w:top w:val="single" w:color="000000" w:sz="4" w:space="0"/>
              <w:left w:val="single" w:color="000000" w:sz="4" w:space="0"/>
              <w:bottom w:val="single" w:color="000000" w:sz="4" w:space="0"/>
              <w:right w:val="single" w:color="000000" w:sz="4" w:space="0"/>
            </w:tcBorders>
          </w:tcPr>
          <w:p>
            <w:pPr>
              <w:spacing w:line="500" w:lineRule="exact"/>
              <w:ind w:right="-731" w:rightChars="-348"/>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spacing w:before="156" w:beforeLines="50"/>
              <w:rPr>
                <w:rFonts w:ascii="宋体" w:hAnsi="宋体" w:eastAsia="宋体" w:cs="宋体"/>
                <w:color w:val="000000"/>
                <w:szCs w:val="21"/>
              </w:rPr>
            </w:pPr>
            <w:r>
              <w:rPr>
                <w:rFonts w:hint="eastAsia" w:ascii="Times New Roman" w:hAnsi="Times New Roman" w:eastAsia="宋体" w:cs="Times New Roman"/>
                <w:color w:val="FF0000"/>
                <w:szCs w:val="21"/>
              </w:rPr>
              <w:t>合理饮食、疾病预防、</w:t>
            </w:r>
            <w:r>
              <w:rPr>
                <w:rFonts w:hint="eastAsia" w:ascii="宋体" w:hAnsi="宋体" w:eastAsia="宋体" w:cs="Times New Roman"/>
                <w:color w:val="FF0000"/>
                <w:szCs w:val="21"/>
              </w:rPr>
              <w:t>性与生殖健康、避孕知识、睡眠与健康、常见传染病、远离物质滥用、常见急救方法。要求学生对教学内容充分了解，对急救技能熟练掌握，把</w:t>
            </w:r>
            <w:r>
              <w:rPr>
                <w:rFonts w:hint="eastAsia" w:ascii="Times New Roman" w:hAnsi="Times New Roman" w:eastAsia="宋体" w:cs="Times New Roman"/>
                <w:color w:val="000000"/>
                <w:szCs w:val="21"/>
              </w:rPr>
              <w:t>把这些知识内化到自己的知识体系中，</w:t>
            </w:r>
            <w:r>
              <w:rPr>
                <w:rFonts w:hint="eastAsia" w:ascii="宋体" w:hAnsi="宋体" w:eastAsia="宋体" w:cs="Times New Roman"/>
                <w:color w:val="FF0000"/>
                <w:szCs w:val="21"/>
              </w:rPr>
              <w:t>构筑健康</w:t>
            </w:r>
            <w:r>
              <w:rPr>
                <w:rFonts w:ascii="宋体" w:hAnsi="宋体" w:eastAsia="宋体" w:cs="Times New Roman"/>
                <w:color w:val="FF0000"/>
                <w:szCs w:val="21"/>
              </w:rPr>
              <w:t>的人生。</w:t>
            </w:r>
          </w:p>
          <w:p>
            <w:pPr>
              <w:spacing w:before="156" w:beforeLines="5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 xml:space="preserve"> </w:t>
            </w:r>
          </w:p>
        </w:tc>
        <w:tc>
          <w:tcPr>
            <w:tcW w:w="6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16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FF0000"/>
                <w:szCs w:val="21"/>
              </w:rPr>
              <w:t>军事理论</w:t>
            </w:r>
          </w:p>
        </w:tc>
        <w:tc>
          <w:tcPr>
            <w:tcW w:w="2014"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军事课是普通高等学校学生的必修课程。军事课要以习</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近平强军思想和习近平总书记关于教育的重要论述为遵循，</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全面贯彻党的教育方针、新时代军事战略方针和总体国家安</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全观，围绕立德树人根本任务和强军目标根本要求，着眼培</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育和践行社会主义核心价值观，以提升学生国防意识和军事</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素养为重点，为实施军民融合发展战略和建设国防后备力量</w:t>
            </w:r>
          </w:p>
          <w:p>
            <w:pPr>
              <w:widowControl/>
              <w:spacing w:line="440" w:lineRule="exact"/>
              <w:ind w:firstLine="420"/>
              <w:jc w:val="left"/>
              <w:rPr>
                <w:rFonts w:ascii="宋体" w:hAnsi="宋体" w:eastAsia="宋体" w:cs="宋体"/>
                <w:color w:val="000000"/>
                <w:szCs w:val="21"/>
              </w:rPr>
            </w:pPr>
            <w:r>
              <w:rPr>
                <w:rFonts w:hint="eastAsia" w:ascii="Times New Roman" w:hAnsi="Times New Roman" w:eastAsia="宋体" w:cs="Times New Roman"/>
                <w:color w:val="FF0000"/>
                <w:szCs w:val="24"/>
              </w:rPr>
              <w:t>服务。</w:t>
            </w:r>
          </w:p>
        </w:tc>
        <w:tc>
          <w:tcPr>
            <w:tcW w:w="2205"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普通高等学校通过军事课教学，让学生了解掌握军事基</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础知识和基本军事技能，增强国防观念、国家安全意识和忧</w:t>
            </w:r>
          </w:p>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患危机意识，弘扬爱国主义精神、传承红色基因、提高学生</w:t>
            </w:r>
          </w:p>
          <w:p>
            <w:pPr>
              <w:spacing w:line="440" w:lineRule="exact"/>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综合国防素质。</w:t>
            </w:r>
          </w:p>
        </w:tc>
        <w:tc>
          <w:tcPr>
            <w:tcW w:w="2625"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一</w:t>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国防概述</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国防的内</w:t>
            </w:r>
            <w:r>
              <w:rPr>
                <w:rFonts w:ascii="Times New Roman" w:hAnsi="Times New Roman" w:eastAsia="宋体" w:cs="Times New Roman"/>
                <w:color w:val="FF0000"/>
                <w:szCs w:val="21"/>
              </w:rPr>
              <w:t>涵</w:t>
            </w:r>
            <w:r>
              <w:rPr>
                <w:rFonts w:hint="eastAsia" w:ascii="Times New Roman" w:hAnsi="Times New Roman" w:eastAsia="宋体" w:cs="Times New Roman"/>
                <w:color w:val="FF0000"/>
                <w:szCs w:val="21"/>
              </w:rPr>
              <w:t>（1.1）、国防</w:t>
            </w:r>
            <w:r>
              <w:rPr>
                <w:rFonts w:ascii="Times New Roman" w:hAnsi="Times New Roman" w:eastAsia="宋体" w:cs="Times New Roman"/>
                <w:color w:val="FF0000"/>
                <w:szCs w:val="21"/>
              </w:rPr>
              <w:t>的</w:t>
            </w:r>
            <w:r>
              <w:rPr>
                <w:rFonts w:hint="eastAsia" w:ascii="Times New Roman" w:hAnsi="Times New Roman" w:eastAsia="宋体" w:cs="Times New Roman"/>
                <w:color w:val="FF0000"/>
                <w:szCs w:val="21"/>
              </w:rPr>
              <w:t>职能与使命（上、中、下）二、国防法规</w:t>
            </w:r>
          </w:p>
          <w:p>
            <w:pPr>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国防法规于体系、公民的国防义务与权力三、国防建设</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国防体制、</w:t>
            </w:r>
            <w:r>
              <w:rPr>
                <w:rFonts w:ascii="Times New Roman" w:hAnsi="Times New Roman" w:eastAsia="宋体" w:cs="Times New Roman"/>
                <w:color w:val="FF0000"/>
                <w:szCs w:val="21"/>
              </w:rPr>
              <w:t>国防战略</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国防成就、军民融合</w:t>
            </w:r>
            <w:r>
              <w:rPr>
                <w:rFonts w:hint="eastAsia" w:ascii="Times New Roman" w:hAnsi="Times New Roman" w:eastAsia="宋体" w:cs="Times New Roman"/>
                <w:color w:val="FF0000"/>
                <w:szCs w:val="21"/>
              </w:rPr>
              <w:t>四、武装力量</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中国武装</w:t>
            </w:r>
            <w:r>
              <w:rPr>
                <w:rFonts w:ascii="Times New Roman" w:hAnsi="Times New Roman" w:eastAsia="宋体" w:cs="Times New Roman"/>
                <w:color w:val="FF0000"/>
                <w:szCs w:val="21"/>
              </w:rPr>
              <w:t>力量性质、宗旨、</w:t>
            </w:r>
            <w:r>
              <w:rPr>
                <w:rFonts w:hint="eastAsia" w:ascii="Times New Roman" w:hAnsi="Times New Roman" w:eastAsia="宋体" w:cs="Times New Roman"/>
                <w:color w:val="FF0000"/>
                <w:szCs w:val="21"/>
              </w:rPr>
              <w:t>使命</w:t>
            </w:r>
            <w:r>
              <w:rPr>
                <w:rFonts w:ascii="Times New Roman" w:hAnsi="Times New Roman" w:eastAsia="宋体" w:cs="Times New Roman"/>
                <w:color w:val="FF0000"/>
                <w:szCs w:val="21"/>
              </w:rPr>
              <w:t>及武装力量构成、人民军队的发展历程</w:t>
            </w:r>
            <w:r>
              <w:rPr>
                <w:rFonts w:hint="eastAsia" w:ascii="Times New Roman" w:hAnsi="Times New Roman" w:eastAsia="宋体" w:cs="Times New Roman"/>
                <w:color w:val="FF0000"/>
                <w:szCs w:val="21"/>
              </w:rPr>
              <w:t>五</w:t>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国防动员</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国防动员</w:t>
            </w:r>
            <w:r>
              <w:rPr>
                <w:rFonts w:ascii="Times New Roman" w:hAnsi="Times New Roman" w:eastAsia="宋体" w:cs="Times New Roman"/>
                <w:color w:val="FF0000"/>
                <w:szCs w:val="21"/>
              </w:rPr>
              <w:t>内涵、国防动员主要内容及意义</w:t>
            </w:r>
            <w:r>
              <w:rPr>
                <w:rFonts w:hint="eastAsia" w:ascii="Times New Roman" w:hAnsi="Times New Roman" w:eastAsia="宋体" w:cs="Times New Roman"/>
                <w:color w:val="FF0000"/>
                <w:szCs w:val="21"/>
              </w:rPr>
              <w:t>七</w:t>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国家安全</w:t>
            </w:r>
            <w:r>
              <w:rPr>
                <w:rFonts w:ascii="Times New Roman" w:hAnsi="Times New Roman" w:eastAsia="宋体" w:cs="Times New Roman"/>
                <w:color w:val="FF0000"/>
                <w:szCs w:val="21"/>
              </w:rPr>
              <w:t>形势</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我国地缘</w:t>
            </w:r>
            <w:r>
              <w:rPr>
                <w:rFonts w:ascii="Times New Roman" w:hAnsi="Times New Roman" w:eastAsia="宋体" w:cs="Times New Roman"/>
                <w:color w:val="FF0000"/>
                <w:szCs w:val="21"/>
              </w:rPr>
              <w:t>环境基本概况、地缘安全、新形势下的国家安全、</w:t>
            </w:r>
            <w:r>
              <w:rPr>
                <w:rFonts w:hint="eastAsia" w:ascii="Times New Roman" w:hAnsi="Times New Roman" w:eastAsia="宋体" w:cs="Times New Roman"/>
                <w:color w:val="FF0000"/>
                <w:szCs w:val="21"/>
              </w:rPr>
              <w:t>新兴</w:t>
            </w:r>
            <w:r>
              <w:rPr>
                <w:rFonts w:ascii="Times New Roman" w:hAnsi="Times New Roman" w:eastAsia="宋体" w:cs="Times New Roman"/>
                <w:color w:val="FF0000"/>
                <w:szCs w:val="21"/>
              </w:rPr>
              <w:t>领域的国家安全</w:t>
            </w:r>
            <w:r>
              <w:rPr>
                <w:rFonts w:hint="eastAsia" w:ascii="Times New Roman" w:hAnsi="Times New Roman" w:eastAsia="宋体" w:cs="Times New Roman"/>
                <w:color w:val="FF0000"/>
                <w:szCs w:val="21"/>
              </w:rPr>
              <w:t>八</w:t>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国际</w:t>
            </w:r>
            <w:r>
              <w:rPr>
                <w:rFonts w:ascii="Times New Roman" w:hAnsi="Times New Roman" w:eastAsia="宋体" w:cs="Times New Roman"/>
                <w:color w:val="FF0000"/>
                <w:szCs w:val="21"/>
              </w:rPr>
              <w:t>战略</w:t>
            </w:r>
            <w:r>
              <w:rPr>
                <w:rFonts w:hint="eastAsia" w:ascii="Times New Roman" w:hAnsi="Times New Roman" w:eastAsia="宋体" w:cs="Times New Roman"/>
                <w:color w:val="FF0000"/>
                <w:szCs w:val="21"/>
              </w:rPr>
              <w:t>形势</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国际</w:t>
            </w:r>
            <w:r>
              <w:rPr>
                <w:rFonts w:ascii="Times New Roman" w:hAnsi="Times New Roman" w:eastAsia="宋体" w:cs="Times New Roman"/>
                <w:color w:val="FF0000"/>
                <w:szCs w:val="21"/>
              </w:rPr>
              <w:t>战略形势</w:t>
            </w:r>
            <w:r>
              <w:rPr>
                <w:rFonts w:hint="eastAsia" w:ascii="Times New Roman" w:hAnsi="Times New Roman" w:eastAsia="宋体" w:cs="Times New Roman"/>
                <w:color w:val="FF0000"/>
                <w:szCs w:val="21"/>
              </w:rPr>
              <w:t>现状</w:t>
            </w:r>
            <w:r>
              <w:rPr>
                <w:rFonts w:ascii="Times New Roman" w:hAnsi="Times New Roman" w:eastAsia="宋体" w:cs="Times New Roman"/>
                <w:color w:val="FF0000"/>
                <w:szCs w:val="21"/>
              </w:rPr>
              <w:t>与发展趋势、世界主要国</w:t>
            </w:r>
            <w:r>
              <w:rPr>
                <w:rFonts w:hint="eastAsia" w:ascii="Times New Roman" w:hAnsi="Times New Roman" w:eastAsia="宋体" w:cs="Times New Roman"/>
                <w:color w:val="FF0000"/>
                <w:szCs w:val="21"/>
              </w:rPr>
              <w:t>家</w:t>
            </w:r>
            <w:r>
              <w:rPr>
                <w:rFonts w:ascii="Times New Roman" w:hAnsi="Times New Roman" w:eastAsia="宋体" w:cs="Times New Roman"/>
                <w:color w:val="FF0000"/>
                <w:szCs w:val="21"/>
              </w:rPr>
              <w:t>军事力量及战略动向</w:t>
            </w:r>
            <w:r>
              <w:rPr>
                <w:rFonts w:hint="eastAsia" w:ascii="Times New Roman" w:hAnsi="Times New Roman" w:eastAsia="宋体" w:cs="Times New Roman"/>
                <w:color w:val="FF0000"/>
                <w:szCs w:val="21"/>
              </w:rPr>
              <w:t>九</w:t>
            </w:r>
            <w:r>
              <w:rPr>
                <w:rFonts w:ascii="Times New Roman" w:hAnsi="Times New Roman" w:eastAsia="宋体" w:cs="Times New Roman"/>
                <w:color w:val="FF0000"/>
                <w:szCs w:val="21"/>
              </w:rPr>
              <w:t>、军事思想概述</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军事</w:t>
            </w:r>
            <w:r>
              <w:rPr>
                <w:rFonts w:ascii="Times New Roman" w:hAnsi="Times New Roman" w:eastAsia="宋体" w:cs="Times New Roman"/>
                <w:color w:val="FF0000"/>
                <w:szCs w:val="21"/>
              </w:rPr>
              <w:t>思想的内涵、发展历程以及地位作用</w:t>
            </w:r>
            <w:r>
              <w:rPr>
                <w:rFonts w:hint="eastAsia" w:ascii="Times New Roman" w:hAnsi="Times New Roman" w:eastAsia="宋体" w:cs="Times New Roman"/>
                <w:color w:val="FF0000"/>
                <w:szCs w:val="21"/>
              </w:rPr>
              <w:t>十二</w:t>
            </w:r>
            <w:r>
              <w:rPr>
                <w:rFonts w:ascii="Times New Roman" w:hAnsi="Times New Roman" w:eastAsia="宋体" w:cs="Times New Roman"/>
                <w:color w:val="FF0000"/>
                <w:szCs w:val="21"/>
              </w:rPr>
              <w:t>、当代中国军事思想</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毛泽东</w:t>
            </w:r>
            <w:r>
              <w:rPr>
                <w:rFonts w:ascii="Times New Roman" w:hAnsi="Times New Roman" w:eastAsia="宋体" w:cs="Times New Roman"/>
                <w:color w:val="FF0000"/>
                <w:szCs w:val="21"/>
              </w:rPr>
              <w:t>军事思想、邓小平</w:t>
            </w:r>
            <w:r>
              <w:rPr>
                <w:rFonts w:hint="eastAsia" w:ascii="Times New Roman" w:hAnsi="Times New Roman" w:eastAsia="宋体" w:cs="Times New Roman"/>
                <w:color w:val="FF0000"/>
                <w:szCs w:val="21"/>
              </w:rPr>
              <w:t>新时期军队</w:t>
            </w:r>
            <w:r>
              <w:rPr>
                <w:rFonts w:ascii="Times New Roman" w:hAnsi="Times New Roman" w:eastAsia="宋体" w:cs="Times New Roman"/>
                <w:color w:val="FF0000"/>
                <w:szCs w:val="21"/>
              </w:rPr>
              <w:t>建设思想、江泽民论国防和军</w:t>
            </w:r>
            <w:r>
              <w:rPr>
                <w:rFonts w:hint="eastAsia" w:ascii="Times New Roman" w:hAnsi="Times New Roman" w:eastAsia="宋体" w:cs="Times New Roman"/>
                <w:color w:val="FF0000"/>
                <w:szCs w:val="21"/>
              </w:rPr>
              <w:t>队</w:t>
            </w:r>
            <w:r>
              <w:rPr>
                <w:rFonts w:ascii="Times New Roman" w:hAnsi="Times New Roman" w:eastAsia="宋体" w:cs="Times New Roman"/>
                <w:color w:val="FF0000"/>
                <w:szCs w:val="21"/>
              </w:rPr>
              <w:t>建设思想、胡锦涛关于国防和军队建设重要论述、习近平强军思想</w:t>
            </w:r>
            <w:r>
              <w:rPr>
                <w:rFonts w:hint="eastAsia" w:ascii="Times New Roman" w:hAnsi="Times New Roman" w:eastAsia="宋体" w:cs="Times New Roman"/>
                <w:color w:val="FF0000"/>
                <w:szCs w:val="21"/>
              </w:rPr>
              <w:t>十四、</w:t>
            </w:r>
            <w:r>
              <w:rPr>
                <w:rFonts w:ascii="Times New Roman" w:hAnsi="Times New Roman" w:eastAsia="宋体" w:cs="Times New Roman"/>
                <w:color w:val="FF0000"/>
                <w:szCs w:val="21"/>
              </w:rPr>
              <w:t>新军事革命</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新</w:t>
            </w:r>
            <w:r>
              <w:rPr>
                <w:rFonts w:ascii="Times New Roman" w:hAnsi="Times New Roman" w:eastAsia="宋体" w:cs="Times New Roman"/>
                <w:color w:val="FF0000"/>
                <w:szCs w:val="21"/>
              </w:rPr>
              <w:t>军事革命的内涵、发展演变、主要内容领域的国家安全</w:t>
            </w:r>
            <w:r>
              <w:rPr>
                <w:rFonts w:hint="eastAsia" w:ascii="Times New Roman" w:hAnsi="Times New Roman" w:eastAsia="宋体" w:cs="Times New Roman"/>
                <w:color w:val="FF0000"/>
                <w:szCs w:val="21"/>
              </w:rPr>
              <w:t>十六</w:t>
            </w:r>
            <w:r>
              <w:rPr>
                <w:rFonts w:ascii="Times New Roman" w:hAnsi="Times New Roman" w:eastAsia="宋体" w:cs="Times New Roman"/>
                <w:color w:val="FF0000"/>
                <w:szCs w:val="21"/>
              </w:rPr>
              <w:t>、信息化战争</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信息化</w:t>
            </w:r>
            <w:r>
              <w:rPr>
                <w:rFonts w:ascii="Times New Roman" w:hAnsi="Times New Roman" w:eastAsia="宋体" w:cs="Times New Roman"/>
                <w:color w:val="FF0000"/>
                <w:szCs w:val="21"/>
              </w:rPr>
              <w:t>战争的基本内涵、主要形态、特征</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代表性</w:t>
            </w:r>
            <w:r>
              <w:rPr>
                <w:rFonts w:hint="eastAsia" w:ascii="Times New Roman" w:hAnsi="Times New Roman" w:eastAsia="宋体" w:cs="Times New Roman"/>
                <w:color w:val="FF0000"/>
                <w:szCs w:val="21"/>
              </w:rPr>
              <w:t>战</w:t>
            </w:r>
            <w:r>
              <w:rPr>
                <w:rFonts w:ascii="Times New Roman" w:hAnsi="Times New Roman" w:eastAsia="宋体" w:cs="Times New Roman"/>
                <w:color w:val="FF0000"/>
                <w:szCs w:val="21"/>
              </w:rPr>
              <w:t>例</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战争形态发展趋势</w:t>
            </w:r>
            <w:r>
              <w:rPr>
                <w:rFonts w:hint="eastAsia" w:ascii="Times New Roman" w:hAnsi="Times New Roman" w:eastAsia="宋体" w:cs="Times New Roman"/>
                <w:color w:val="FF0000"/>
                <w:szCs w:val="21"/>
              </w:rPr>
              <w:t>十八</w:t>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信息</w:t>
            </w:r>
            <w:r>
              <w:rPr>
                <w:rFonts w:ascii="Times New Roman" w:hAnsi="Times New Roman" w:eastAsia="宋体" w:cs="Times New Roman"/>
                <w:color w:val="FF0000"/>
                <w:szCs w:val="21"/>
              </w:rPr>
              <w:t>化作战平台</w:t>
            </w:r>
            <w:r>
              <w:rPr>
                <w:rFonts w:hint="eastAsia" w:ascii="Times New Roman" w:hAnsi="Times New Roman" w:eastAsia="宋体" w:cs="Times New Roman"/>
                <w:color w:val="FF0000"/>
                <w:szCs w:val="21"/>
              </w:rPr>
              <w:t xml:space="preserve"> 各国</w:t>
            </w:r>
            <w:r>
              <w:rPr>
                <w:rFonts w:ascii="Times New Roman" w:hAnsi="Times New Roman" w:eastAsia="宋体" w:cs="Times New Roman"/>
                <w:color w:val="FF0000"/>
                <w:szCs w:val="21"/>
              </w:rPr>
              <w:t>主要飞机、坦克、军舰等信息武</w:t>
            </w:r>
            <w:r>
              <w:rPr>
                <w:rFonts w:hint="eastAsia" w:ascii="Times New Roman" w:hAnsi="Times New Roman" w:eastAsia="宋体" w:cs="Times New Roman"/>
                <w:color w:val="FF0000"/>
                <w:szCs w:val="21"/>
              </w:rPr>
              <w:t>器</w:t>
            </w:r>
            <w:r>
              <w:rPr>
                <w:rFonts w:ascii="Times New Roman" w:hAnsi="Times New Roman" w:eastAsia="宋体" w:cs="Times New Roman"/>
                <w:color w:val="FF0000"/>
                <w:szCs w:val="21"/>
              </w:rPr>
              <w:t>装备发展趋势、战例应用</w:t>
            </w:r>
            <w:r>
              <w:rPr>
                <w:rFonts w:hint="eastAsia" w:ascii="Times New Roman" w:hAnsi="Times New Roman" w:eastAsia="宋体" w:cs="Times New Roman"/>
                <w:color w:val="FF0000"/>
                <w:szCs w:val="21"/>
              </w:rPr>
              <w:t>二十、</w:t>
            </w:r>
            <w:r>
              <w:rPr>
                <w:rFonts w:ascii="Times New Roman" w:hAnsi="Times New Roman" w:eastAsia="宋体" w:cs="Times New Roman"/>
                <w:color w:val="FF0000"/>
                <w:szCs w:val="21"/>
              </w:rPr>
              <w:t>信息化杀伤武器</w:t>
            </w:r>
          </w:p>
          <w:p>
            <w:pPr>
              <w:jc w:val="left"/>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新概念</w:t>
            </w:r>
            <w:r>
              <w:rPr>
                <w:rFonts w:ascii="Times New Roman" w:hAnsi="Times New Roman" w:eastAsia="宋体" w:cs="Times New Roman"/>
                <w:color w:val="FF0000"/>
                <w:szCs w:val="21"/>
              </w:rPr>
              <w:t>、精确制导、核生化武器装备等武器装备发展趋势、战例应用</w:t>
            </w:r>
          </w:p>
          <w:p>
            <w:pPr>
              <w:spacing w:line="500" w:lineRule="exact"/>
              <w:ind w:right="-731" w:rightChars="-348"/>
              <w:rPr>
                <w:rFonts w:ascii="Times New Roman" w:hAnsi="Times New Roman" w:eastAsia="宋体" w:cs="Times New Roman"/>
                <w:color w:val="FF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17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Cs w:val="21"/>
              </w:rPr>
            </w:pPr>
            <w:r>
              <w:rPr>
                <w:rFonts w:hint="eastAsia" w:ascii="宋体" w:hAnsi="宋体" w:eastAsia="宋体" w:cs="宋体"/>
                <w:color w:val="FF0000"/>
                <w:szCs w:val="21"/>
              </w:rPr>
              <w:t>劳动教育</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宋体" w:hAnsi="宋体" w:eastAsia="宋体" w:cs="宋体"/>
                <w:color w:val="000000"/>
                <w:szCs w:val="21"/>
              </w:rPr>
            </w:pPr>
            <w:r>
              <w:rPr>
                <w:rFonts w:ascii="Times New Roman" w:hAnsi="Times New Roman" w:eastAsia="宋体" w:cs="Times New Roman"/>
                <w:color w:val="FF0000"/>
                <w:szCs w:val="24"/>
              </w:rPr>
              <w:t>高校劳动教育是明确劳动科学体系、掌握劳动科学知识的阶段，必须以劳动教育课程化为基础。中共中央、国务院发布的《关于全面加强新时代大中小学劳动教育的意见》（以下简称《意见》）中明确提出：“普通高等学校要明确劳动教育主要依托课程，其中本科阶段不少于32 学时。”开设《</w:t>
            </w:r>
            <w:r>
              <w:rPr>
                <w:rFonts w:hint="eastAsia" w:ascii="Times New Roman" w:hAnsi="Times New Roman" w:eastAsia="宋体" w:cs="Times New Roman"/>
                <w:color w:val="FF0000"/>
                <w:szCs w:val="21"/>
              </w:rPr>
              <w:t>新时代劳动教育理论与实践教程</w:t>
            </w:r>
            <w:r>
              <w:rPr>
                <w:rFonts w:ascii="Times New Roman" w:hAnsi="Times New Roman" w:eastAsia="宋体" w:cs="Times New Roman"/>
                <w:color w:val="FF0000"/>
                <w:szCs w:val="24"/>
              </w:rPr>
              <w:t>》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理。</w:t>
            </w: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imes New Roman" w:hAnsi="Times New Roman" w:eastAsia="宋体" w:cs="Times New Roman"/>
                <w:color w:val="FF0000"/>
                <w:szCs w:val="24"/>
              </w:rPr>
            </w:pPr>
            <w:r>
              <w:rPr>
                <w:rFonts w:ascii="Times New Roman" w:hAnsi="Times New Roman" w:eastAsia="宋体" w:cs="Times New Roman"/>
                <w:color w:val="FF0000"/>
                <w:szCs w:val="24"/>
              </w:rP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rPr>
                <w:rFonts w:ascii="Times New Roman" w:hAnsi="Times New Roman" w:eastAsia="宋体" w:cs="Times New Roman"/>
                <w:color w:val="FF0000"/>
                <w:szCs w:val="24"/>
              </w:rPr>
            </w:pPr>
          </w:p>
          <w:p>
            <w:pPr>
              <w:spacing w:line="440" w:lineRule="exact"/>
              <w:rPr>
                <w:rFonts w:ascii="Times New Roman" w:hAnsi="Times New Roman" w:eastAsia="宋体" w:cs="Times New Roman"/>
                <w:color w:val="FF0000"/>
                <w:szCs w:val="24"/>
              </w:rPr>
            </w:pPr>
          </w:p>
        </w:tc>
        <w:tc>
          <w:tcPr>
            <w:tcW w:w="262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imes New Roman" w:hAnsi="Times New Roman" w:eastAsia="宋体" w:cs="Times New Roman"/>
                <w:color w:val="FF0000"/>
                <w:szCs w:val="24"/>
              </w:rPr>
            </w:pPr>
            <w:r>
              <w:rPr>
                <w:rFonts w:ascii="Times New Roman" w:hAnsi="Times New Roman" w:eastAsia="宋体" w:cs="Times New Roman"/>
                <w:color w:val="FF0000"/>
                <w:szCs w:val="24"/>
              </w:rP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spacing w:line="360" w:lineRule="auto"/>
              <w:ind w:firstLine="420" w:firstLineChars="200"/>
              <w:rPr>
                <w:rFonts w:ascii="Times New Roman" w:hAnsi="Times New Roman" w:eastAsia="宋体" w:cs="Times New Roman"/>
                <w:color w:val="FF0000"/>
                <w:szCs w:val="24"/>
              </w:rPr>
            </w:pPr>
            <w:r>
              <w:rPr>
                <w:rFonts w:ascii="Times New Roman" w:hAnsi="Times New Roman" w:eastAsia="宋体" w:cs="Times New Roman"/>
                <w:color w:val="FF0000"/>
                <w:szCs w:val="24"/>
              </w:rPr>
              <w:t>第二，本课程设置</w:t>
            </w:r>
            <w:r>
              <w:rPr>
                <w:rFonts w:hint="eastAsia" w:ascii="Times New Roman" w:hAnsi="Times New Roman" w:eastAsia="宋体" w:cs="Times New Roman"/>
                <w:color w:val="FF0000"/>
                <w:szCs w:val="24"/>
              </w:rPr>
              <w:t>20</w:t>
            </w:r>
            <w:r>
              <w:rPr>
                <w:rFonts w:ascii="Times New Roman" w:hAnsi="Times New Roman" w:eastAsia="宋体" w:cs="Times New Roman"/>
                <w:color w:val="FF0000"/>
                <w:szCs w:val="24"/>
              </w:rPr>
              <w:t>课时劳动实践课程，在劳动实践中让学生进一步加深对所学知识的理解，让学生在实践中掌握一定劳动技能，提高动手能力，通过出力流汗，接受锻炼、</w:t>
            </w:r>
            <w:r>
              <w:rPr>
                <w:rFonts w:hint="eastAsia" w:ascii="Times New Roman" w:hAnsi="Times New Roman" w:eastAsia="宋体" w:cs="Times New Roman"/>
                <w:color w:val="FF0000"/>
                <w:szCs w:val="24"/>
              </w:rPr>
              <w:t>磨练</w:t>
            </w:r>
            <w:r>
              <w:rPr>
                <w:rFonts w:ascii="Times New Roman" w:hAnsi="Times New Roman" w:eastAsia="宋体" w:cs="Times New Roman"/>
                <w:color w:val="FF0000"/>
                <w:szCs w:val="24"/>
              </w:rPr>
              <w:t>意志，感受劳动带来的收获乐趣，形成尊重劳动、热爱劳动、珍惜劳动成果的真挚情感。</w:t>
            </w:r>
          </w:p>
          <w:p>
            <w:pPr>
              <w:spacing w:line="360" w:lineRule="auto"/>
              <w:ind w:firstLine="420" w:firstLineChars="200"/>
              <w:rPr>
                <w:rFonts w:ascii="Times New Roman" w:hAnsi="Times New Roman" w:eastAsia="宋体" w:cs="Times New Roman"/>
                <w:color w:val="FF0000"/>
                <w:szCs w:val="24"/>
              </w:rPr>
            </w:pPr>
            <w:r>
              <w:rPr>
                <w:rFonts w:ascii="Times New Roman" w:hAnsi="Times New Roman" w:eastAsia="宋体" w:cs="Times New Roman"/>
                <w:color w:val="FF0000"/>
                <w:szCs w:val="24"/>
              </w:rP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spacing w:line="500" w:lineRule="exact"/>
              <w:ind w:right="-731" w:rightChars="-348"/>
              <w:rPr>
                <w:rFonts w:ascii="Times New Roman" w:hAnsi="Times New Roman" w:eastAsia="宋体" w:cs="Times New Roman"/>
                <w:color w:val="FF0000"/>
                <w:szCs w:val="21"/>
              </w:rPr>
            </w:pPr>
          </w:p>
          <w:p>
            <w:pPr>
              <w:spacing w:line="500" w:lineRule="exact"/>
              <w:ind w:right="-731" w:rightChars="-348"/>
              <w:rPr>
                <w:rFonts w:ascii="Times New Roman" w:hAnsi="Times New Roman" w:eastAsia="宋体" w:cs="Times New Roman"/>
                <w:color w:val="FF0000"/>
                <w:szCs w:val="21"/>
              </w:rPr>
            </w:pPr>
          </w:p>
          <w:p>
            <w:pPr>
              <w:spacing w:line="500" w:lineRule="exact"/>
              <w:ind w:right="-731" w:rightChars="-348"/>
              <w:rPr>
                <w:rFonts w:ascii="Times New Roman" w:hAnsi="Times New Roman" w:eastAsia="宋体" w:cs="Times New Roman"/>
                <w:color w:val="FF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Cs w:val="21"/>
              </w:rPr>
            </w:pPr>
            <w:r>
              <w:rPr>
                <w:rFonts w:hint="eastAsia" w:ascii="宋体" w:hAnsi="宋体" w:eastAsia="宋体" w:cs="宋体"/>
                <w:b/>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Cs w:val="21"/>
              </w:rPr>
            </w:pPr>
            <w:r>
              <w:rPr>
                <w:rFonts w:ascii="宋体" w:hAnsi="宋体" w:eastAsia="宋体" w:cs="宋体"/>
                <w:color w:val="FF0000"/>
                <w:szCs w:val="21"/>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FF0000"/>
                <w:szCs w:val="21"/>
              </w:rPr>
            </w:pPr>
            <w:r>
              <w:rPr>
                <w:rFonts w:hint="eastAsia" w:ascii="宋体" w:hAnsi="宋体" w:eastAsia="宋体" w:cs="宋体"/>
                <w:color w:val="FF0000"/>
                <w:szCs w:val="21"/>
              </w:rPr>
              <w:t>党史</w:t>
            </w:r>
          </w:p>
        </w:tc>
        <w:tc>
          <w:tcPr>
            <w:tcW w:w="201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firstLine="420" w:firstLineChars="200"/>
              <w:rPr>
                <w:rFonts w:ascii="Times New Roman" w:hAnsi="Times New Roman" w:eastAsia="宋体" w:cs="Times New Roman"/>
                <w:color w:val="FF0000"/>
                <w:szCs w:val="24"/>
              </w:rPr>
            </w:pPr>
            <w:r>
              <w:rPr>
                <w:rFonts w:hint="eastAsia" w:ascii="Times New Roman" w:hAnsi="Times New Roman" w:eastAsia="宋体" w:cs="Times New Roman"/>
                <w:color w:val="FF0000"/>
                <w:szCs w:val="24"/>
                <w:lang w:eastAsia="zh-CN"/>
              </w:rPr>
              <w:t>党史</w:t>
            </w:r>
            <w:r>
              <w:rPr>
                <w:rFonts w:hint="eastAsia" w:ascii="Times New Roman" w:hAnsi="Times New Roman" w:eastAsia="宋体" w:cs="Times New Roman"/>
                <w:color w:val="FF0000"/>
                <w:szCs w:val="24"/>
              </w:rPr>
              <w:t>包含：《党史》、《新中国史》、《改革开放史》、《社会主义发展史》四门课程，是我院开设的公共课。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firstLine="420" w:firstLineChars="200"/>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firstLine="420" w:firstLineChars="200"/>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深入贯彻落实习近平总书记关于深化思想政治理论课改革创新和加强“</w:t>
            </w:r>
            <w:r>
              <w:rPr>
                <w:rFonts w:hint="eastAsia" w:ascii="Times New Roman" w:hAnsi="Times New Roman" w:eastAsia="宋体" w:cs="Times New Roman"/>
                <w:color w:val="FF0000"/>
                <w:szCs w:val="24"/>
                <w:lang w:eastAsia="zh-CN"/>
              </w:rPr>
              <w:t>党史</w:t>
            </w:r>
            <w:r>
              <w:rPr>
                <w:rFonts w:hint="eastAsia" w:ascii="Times New Roman" w:hAnsi="Times New Roman" w:eastAsia="宋体" w:cs="Times New Roman"/>
                <w:color w:val="FF0000"/>
                <w:szCs w:val="24"/>
              </w:rPr>
              <w:t>”教育的重要指示精神，全面落实习近平总书记在党史学习教育动员大会上的重要讲话精神和《中共中央关于在全党开展党史学习教育的通知》，遵循学生认知规律，设计以党史教育为重点的“</w:t>
            </w:r>
            <w:r>
              <w:rPr>
                <w:rFonts w:hint="eastAsia" w:ascii="Times New Roman" w:hAnsi="Times New Roman" w:eastAsia="宋体" w:cs="Times New Roman"/>
                <w:color w:val="FF0000"/>
                <w:szCs w:val="24"/>
                <w:lang w:eastAsia="zh-CN"/>
              </w:rPr>
              <w:t>党史</w:t>
            </w:r>
            <w:r>
              <w:rPr>
                <w:rFonts w:hint="eastAsia" w:ascii="Times New Roman" w:hAnsi="Times New Roman" w:eastAsia="宋体" w:cs="Times New Roman"/>
                <w:color w:val="FF0000"/>
                <w:szCs w:val="24"/>
              </w:rPr>
              <w:t>”教育内容。党史重点突出“英雄”主题，讲好英雄事迹，弘扬革命精神；新中国史重点突出“复兴”主题，全面展示中华民族迈向伟大复兴的光辉历程；改革开放史重点突出“创新”主题，深刻展现改革开放40多年来取得的辉煌成就；社会主义发展史重点突出“信念”主题，彰显社会主义五百年发展历程的坎坷与辉煌，以及中国特色社会主义的艰辛探索与成功实践。</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FF0000"/>
                <w:szCs w:val="21"/>
              </w:rPr>
            </w:pPr>
            <w:r>
              <w:rPr>
                <w:rFonts w:ascii="宋体" w:hAnsi="宋体" w:eastAsia="宋体" w:cs="宋体"/>
                <w:b/>
                <w:color w:val="FF0000"/>
                <w:szCs w:val="21"/>
              </w:rPr>
              <w:t>16</w:t>
            </w:r>
          </w:p>
        </w:tc>
      </w:tr>
    </w:tbl>
    <w:p>
      <w:pPr>
        <w:spacing w:line="440" w:lineRule="exact"/>
        <w:ind w:firstLine="472" w:firstLineChars="196"/>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2.职业素质课程设计</w:t>
      </w:r>
    </w:p>
    <w:tbl>
      <w:tblPr>
        <w:tblStyle w:val="15"/>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959"/>
        <w:gridCol w:w="1871"/>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课程性质与地位</w:t>
            </w:r>
          </w:p>
        </w:tc>
        <w:tc>
          <w:tcPr>
            <w:tcW w:w="29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课程目标</w:t>
            </w:r>
          </w:p>
        </w:tc>
        <w:tc>
          <w:tcPr>
            <w:tcW w:w="18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b/>
                <w:color w:val="FF0000"/>
                <w:szCs w:val="21"/>
              </w:rPr>
            </w:pPr>
            <w:r>
              <w:rPr>
                <w:rFonts w:ascii="Times New Roman" w:hAnsi="Times New Roman" w:eastAsia="宋体" w:cs="Times New Roman"/>
                <w:color w:val="FF0000"/>
                <w:szCs w:val="21"/>
              </w:rPr>
              <w:t>510022023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商业概论</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本门课程是专业必修课程，在连锁经营管理专业人才培养及课程体系构建中处于基础地位。对应专业探索阶段中创意激发项目，旨在训练学生的创新创业思维，是专业教育与创业教育融合课程体系中的第一个交点。</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通过课程学习培养学生的创新意识、开发潜能、激发创意，掌握基本的商业思维以及思维创新的方法，使学生能够应用创新技巧解决问题，并将创意转化为可实施的方案。</w:t>
            </w:r>
          </w:p>
        </w:tc>
        <w:tc>
          <w:tcPr>
            <w:tcW w:w="187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（1）创新思维与思维原理介绍</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（2）创新思维的障碍分析</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（3）创新思维潜能激发与思维技术运用</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（4）创新思维训练</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b/>
                <w:color w:val="FF0000"/>
                <w:szCs w:val="21"/>
              </w:rPr>
            </w:pPr>
            <w:r>
              <w:rPr>
                <w:rFonts w:ascii="Times New Roman" w:hAnsi="Times New Roman" w:eastAsia="宋体" w:cs="Times New Roman"/>
                <w:color w:val="FF0000"/>
                <w:szCs w:val="21"/>
              </w:rPr>
              <w:t>51001</w:t>
            </w:r>
            <w:r>
              <w:rPr>
                <w:rFonts w:hint="eastAsia" w:ascii="Times New Roman" w:hAnsi="Times New Roman" w:eastAsia="宋体" w:cs="Times New Roman"/>
                <w:color w:val="FF0000"/>
                <w:szCs w:val="21"/>
              </w:rPr>
              <w:t>1001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hint="eastAsia" w:ascii="Times New Roman" w:hAnsi="Times New Roman" w:eastAsia="宋体" w:cs="Times New Roman"/>
                <w:b/>
                <w:color w:val="FF0000"/>
                <w:szCs w:val="21"/>
              </w:rPr>
              <w:t xml:space="preserve">企业管理                                                                                                                                                                                                                                                                                                                                                                                                                                                                                                                                                                                                                                                                                                  </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本门课程是专业必修课程，在连锁经营管理专业人才培养及课程体系构建中处于最基础地位。对应专业探索阶段中基础项目创业准备中的第二个子项目连锁企业创新经营知识学习，旨在教会学生连锁企业经营过程中所需要的基础知识，是专业核心技能课程的基础。</w:t>
            </w:r>
          </w:p>
        </w:tc>
        <w:tc>
          <w:tcPr>
            <w:tcW w:w="2959" w:type="dxa"/>
            <w:tcBorders>
              <w:top w:val="single" w:color="000000" w:sz="4" w:space="0"/>
              <w:left w:val="single" w:color="000000" w:sz="4" w:space="0"/>
              <w:bottom w:val="single" w:color="000000" w:sz="4" w:space="0"/>
              <w:right w:val="single" w:color="000000" w:sz="4" w:space="0"/>
            </w:tcBorders>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通过本课程的学习使学生掌握人力资源和市场营销的基本理论，能够分析常见的人力资源管理与营销相关的案例，培养最基本的商业思维。</w:t>
            </w:r>
          </w:p>
        </w:tc>
        <w:tc>
          <w:tcPr>
            <w:tcW w:w="187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（1）人员招聘与员工配置</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（2）薪酬与绩效考核</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（3）培训与团队建设</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（4）机会选择与市场定位</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（5）产品设计与价值传递</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（6）新媒体营销</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b/>
                <w:color w:val="FF0000"/>
                <w:szCs w:val="21"/>
              </w:rPr>
            </w:pPr>
            <w:r>
              <w:rPr>
                <w:rFonts w:ascii="Times New Roman" w:hAnsi="Times New Roman" w:eastAsia="宋体" w:cs="Times New Roman"/>
                <w:color w:val="FF0000"/>
                <w:szCs w:val="21"/>
              </w:rPr>
              <w:t>510022022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企业战略管理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本门课程是专业必修课程，在连锁经营管理专业人才培养及课程体系构建中处于最基础地位。对应专业探索阶段中基础项目创业准备中的第三个子项目连锁企业创新发展知识学习，旨在教会学生连锁企业发展的战略常识是专业核心技能课程的基础。</w:t>
            </w:r>
          </w:p>
        </w:tc>
        <w:tc>
          <w:tcPr>
            <w:tcW w:w="2959"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通过本门课程的学习使学生掌握企业战略管理的基本知识、基本原理、熟悉基本的企业战略。并将战略管理的理论与连锁企业的工作实践相结合，让学生能够把市场营销、人力资源管理、门店运营等与企业总体战略结合起来分析，提高连锁企业的持续竞争优势和核心竞争力。</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ind w:left="105"/>
              <w:rPr>
                <w:rFonts w:ascii="Times New Roman" w:hAnsi="Times New Roman" w:eastAsia="宋体" w:cs="Times New Roman"/>
                <w:color w:val="FF0000"/>
                <w:kern w:val="0"/>
                <w:szCs w:val="21"/>
              </w:rPr>
            </w:pPr>
            <w:r>
              <w:rPr>
                <w:rFonts w:ascii="Times New Roman" w:hAnsi="Times New Roman" w:eastAsia="宋体" w:cs="Times New Roman"/>
                <w:color w:val="FF0000"/>
                <w:szCs w:val="21"/>
              </w:rPr>
              <w:t>（1）</w:t>
            </w:r>
            <w:r>
              <w:rPr>
                <w:rFonts w:ascii="Times New Roman" w:hAnsi="Times New Roman" w:eastAsia="宋体" w:cs="Times New Roman"/>
                <w:color w:val="FF0000"/>
                <w:kern w:val="0"/>
                <w:szCs w:val="21"/>
              </w:rPr>
              <w:t>连锁企业战略管理认知</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（2）</w:t>
            </w:r>
            <w:r>
              <w:rPr>
                <w:rFonts w:ascii="Times New Roman" w:hAnsi="Times New Roman" w:eastAsia="宋体" w:cs="Times New Roman"/>
                <w:color w:val="FF0000"/>
                <w:kern w:val="0"/>
                <w:szCs w:val="21"/>
              </w:rPr>
              <w:t>企业内外部战略环境分析</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（3）</w:t>
            </w:r>
            <w:r>
              <w:rPr>
                <w:rFonts w:ascii="Times New Roman" w:hAnsi="Times New Roman" w:eastAsia="宋体" w:cs="Times New Roman"/>
                <w:color w:val="FF0000"/>
                <w:kern w:val="0"/>
                <w:szCs w:val="21"/>
              </w:rPr>
              <w:t>连锁企业使命与战略目标</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（4）</w:t>
            </w:r>
            <w:r>
              <w:rPr>
                <w:rFonts w:ascii="Times New Roman" w:hAnsi="Times New Roman" w:eastAsia="宋体" w:cs="Times New Roman"/>
                <w:color w:val="FF0000"/>
                <w:kern w:val="0"/>
                <w:szCs w:val="21"/>
              </w:rPr>
              <w:t>连锁企业战略制定与选择</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（5）</w:t>
            </w:r>
            <w:r>
              <w:rPr>
                <w:rFonts w:ascii="Times New Roman" w:hAnsi="Times New Roman" w:eastAsia="宋体" w:cs="Times New Roman"/>
                <w:color w:val="FF0000"/>
                <w:kern w:val="0"/>
                <w:szCs w:val="21"/>
              </w:rPr>
              <w:t>连锁企业总体战略</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（6）</w:t>
            </w:r>
            <w:r>
              <w:rPr>
                <w:rFonts w:ascii="Times New Roman" w:hAnsi="Times New Roman" w:eastAsia="宋体" w:cs="Times New Roman"/>
                <w:color w:val="FF0000"/>
                <w:kern w:val="0"/>
                <w:szCs w:val="21"/>
              </w:rPr>
              <w:t>连锁企业业务层战略</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（7）</w:t>
            </w:r>
            <w:r>
              <w:rPr>
                <w:rFonts w:ascii="Times New Roman" w:hAnsi="Times New Roman" w:eastAsia="宋体" w:cs="Times New Roman"/>
                <w:color w:val="FF0000"/>
                <w:kern w:val="0"/>
                <w:szCs w:val="21"/>
              </w:rPr>
              <w:t>战略实施与控制</w:t>
            </w:r>
            <w:r>
              <w:rPr>
                <w:rFonts w:ascii="Times New Roman" w:hAnsi="Times New Roman" w:eastAsia="宋体" w:cs="Times New Roman"/>
                <w:color w:val="FF0000"/>
                <w:kern w:val="0"/>
                <w:szCs w:val="21"/>
              </w:rPr>
              <w:br w:type="textWrapping"/>
            </w:r>
            <w:r>
              <w:rPr>
                <w:rFonts w:ascii="Times New Roman" w:hAnsi="Times New Roman" w:eastAsia="宋体" w:cs="Times New Roman"/>
                <w:color w:val="FF0000"/>
                <w:szCs w:val="21"/>
              </w:rPr>
              <w:t>（8）</w:t>
            </w:r>
            <w:r>
              <w:rPr>
                <w:rFonts w:ascii="Times New Roman" w:hAnsi="Times New Roman" w:eastAsia="宋体" w:cs="Times New Roman"/>
                <w:color w:val="FF0000"/>
                <w:kern w:val="0"/>
                <w:szCs w:val="21"/>
              </w:rPr>
              <w:t>品类战略</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5"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b/>
                <w:color w:val="FF0000"/>
                <w:szCs w:val="21"/>
              </w:rPr>
            </w:pPr>
            <w:r>
              <w:rPr>
                <w:rFonts w:ascii="Times New Roman" w:hAnsi="Times New Roman" w:eastAsia="宋体" w:cs="Times New Roman"/>
                <w:color w:val="FF0000"/>
                <w:szCs w:val="21"/>
              </w:rPr>
              <w:t>510022019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hint="eastAsia" w:ascii="Times New Roman" w:hAnsi="Times New Roman" w:eastAsia="宋体" w:cs="Times New Roman"/>
                <w:color w:val="FF0000"/>
                <w:szCs w:val="21"/>
              </w:rPr>
              <w:t>管理会计</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专业核心必修课、考试课。帮助学生了解企业经营中基本的财务知识。</w:t>
            </w:r>
          </w:p>
        </w:tc>
        <w:tc>
          <w:tcPr>
            <w:tcW w:w="2959"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通过本课程的学习使学生掌握各类报表的结构和阅读方法，能够进行简单财务指标分析。</w:t>
            </w:r>
          </w:p>
        </w:tc>
        <w:tc>
          <w:tcPr>
            <w:tcW w:w="187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（1）财务报表分析认知</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（2）资产负债表分析</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（3）利润表分析</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（4）现金流量表分析</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（5）所有者权益表分析</w:t>
            </w:r>
          </w:p>
        </w:tc>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bl>
    <w:p>
      <w:pPr>
        <w:spacing w:line="440" w:lineRule="exact"/>
        <w:outlineLvl w:val="3"/>
        <w:rPr>
          <w:rFonts w:ascii="楷体_GB2312" w:hAnsi="宋体" w:eastAsia="楷体_GB2312" w:cs="Times New Roman"/>
          <w:b/>
          <w:sz w:val="24"/>
          <w:szCs w:val="24"/>
        </w:rPr>
      </w:pPr>
    </w:p>
    <w:p>
      <w:pPr>
        <w:spacing w:line="440" w:lineRule="exact"/>
        <w:ind w:firstLine="241" w:firstLineChars="100"/>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3.职业技能课程设计</w:t>
      </w:r>
    </w:p>
    <w:tbl>
      <w:tblPr>
        <w:tblStyle w:val="15"/>
        <w:tblW w:w="92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85"/>
        <w:gridCol w:w="2363"/>
        <w:gridCol w:w="2835"/>
        <w:gridCol w:w="1602"/>
        <w:gridCol w:w="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课程代码</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课程名称</w:t>
            </w:r>
          </w:p>
        </w:tc>
        <w:tc>
          <w:tcPr>
            <w:tcW w:w="2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课程性质与地位</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课程目标</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主要教学内容与要求</w:t>
            </w:r>
          </w:p>
        </w:tc>
        <w:tc>
          <w:tcPr>
            <w:tcW w:w="6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520011026/27</w:t>
            </w:r>
          </w:p>
        </w:tc>
        <w:tc>
          <w:tcPr>
            <w:tcW w:w="128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门店开发与规划设计</w:t>
            </w:r>
            <w:r>
              <w:rPr>
                <w:rFonts w:hint="eastAsia" w:ascii="Times New Roman" w:hAnsi="Times New Roman" w:eastAsia="宋体" w:cs="Times New Roman"/>
                <w:color w:val="FF0000"/>
                <w:szCs w:val="21"/>
              </w:rPr>
              <w:t>一、二</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FF0000"/>
                <w:szCs w:val="21"/>
              </w:rPr>
            </w:pPr>
            <w:r>
              <w:rPr>
                <w:rFonts w:ascii="Times New Roman" w:hAnsi="Times New Roman" w:eastAsia="宋体" w:cs="Times New Roman"/>
                <w:color w:val="FF0000"/>
                <w:szCs w:val="21"/>
              </w:rPr>
              <w:t>本门课程是专业必修课程，在连锁经营管理专业人才培养及课程体系构建中处于核心地位。对应专业探索阶段中核心项目创业实施模拟中的第一个子项目创立门店，旨在教会学生如何选址、设计和开业策划，使学生了解连锁门店从无到有的设计过程。本课程培养的能力是连锁企业经营和发展的基础。</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使学生具备成为高素质的创业者和门店管理人员所必需的门店开发与规划的知识和技能；为学生学习专业知识和连锁经营管理技能打好基础，并 注意渗透素质教育，逐步培养学生的辩证思维，加强学生的职业道德观念。同时该课程为连锁经营管理专业核心课程，主要讲授门店创立注册，商圈调查，连锁门店CIS设计，门店外部、内部设计，陈列，新店开店策划的知识。为学生学习连锁经营管理专业打好基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FF0000"/>
                <w:szCs w:val="21"/>
              </w:rPr>
            </w:pPr>
            <w:r>
              <w:rPr>
                <w:rFonts w:ascii="Times New Roman" w:hAnsi="Times New Roman" w:eastAsia="宋体" w:cs="Times New Roman"/>
                <w:color w:val="FF0000"/>
                <w:szCs w:val="21"/>
              </w:rPr>
              <w:t>1.门店创立注册</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2.商圈调查</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3.连锁经营与连锁门店</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4.连锁门店CIS设计</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5.门店外部设计</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6.门店内部设计</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7.陈列</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8.门店开发与推广</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520011027</w:t>
            </w:r>
          </w:p>
        </w:tc>
        <w:tc>
          <w:tcPr>
            <w:tcW w:w="128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门店创新运营</w:t>
            </w:r>
            <w:r>
              <w:rPr>
                <w:rFonts w:hint="eastAsia" w:ascii="Times New Roman" w:hAnsi="Times New Roman" w:eastAsia="宋体" w:cs="Times New Roman"/>
                <w:color w:val="FF0000"/>
                <w:szCs w:val="21"/>
              </w:rPr>
              <w:t>（一）</w:t>
            </w:r>
          </w:p>
        </w:tc>
        <w:tc>
          <w:tcPr>
            <w:tcW w:w="23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本门课程是专业必修课程，在连锁经营管理专业人才培养及课程体系构建中处于核心地位。对应专业探索阶段中核心项目创业实施模拟中的第二个子项目门店运营，旨在教会学生如何进行门店的管理与经营，本课程培养的能力是连锁企业经营和发展的核心。</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本课程以连锁企业门店创新运营管理能力培养为主要目标，具体而言，要求学生掌握门店商品陈列、收银、防损、理货、盘点、进货存货、安全管理以及门店组织结构设计、团队建设、员工管理、顾客管理、经营绩效分析等与门店运营息息相关的技能。通过本课程的学习，能使学生掌握连锁企业门店营运工作的一般原理及操作技巧，培养学生在基层门店的岗位作业技术能力和现场组织、协调能力，分析问题、解决问题的能力以及拓展学生的创新实践能力。</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1.连锁企业门店组织结构及岗位职责</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2.商品结构管理</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3.连锁门店作业管理</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4.销售管理</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5.防损与安全管理</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6.团队建设</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7.员工管理</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8.顾客管理</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9.门店经营绩效分析</w:t>
            </w:r>
          </w:p>
        </w:tc>
        <w:tc>
          <w:tcPr>
            <w:tcW w:w="6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520011028</w:t>
            </w:r>
          </w:p>
        </w:tc>
        <w:tc>
          <w:tcPr>
            <w:tcW w:w="12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门店创新运营（二）</w:t>
            </w:r>
          </w:p>
        </w:tc>
        <w:tc>
          <w:tcPr>
            <w:tcW w:w="23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color w:val="FF0000"/>
                <w:szCs w:val="21"/>
              </w:rPr>
            </w:pPr>
            <w:r>
              <w:rPr>
                <w:rFonts w:ascii="Times New Roman" w:hAnsi="Times New Roman" w:eastAsia="宋体" w:cs="Times New Roman"/>
                <w:color w:val="FF0000"/>
                <w:szCs w:val="21"/>
              </w:rPr>
              <w:t>本门课程是专业必修课程，在连锁经营管理专业人才培养及课程体系构建中处于核心地位。对应专业探索阶段中核心项目创业实施模拟中的第三个子项目门店连锁发展，旨在教会学生如何进行门店的连锁经营与推广，本课程培养的能力是连锁企业扩张和长期发展的基础。</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szCs w:val="21"/>
              </w:rPr>
            </w:pP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通过本课程学习使学生掌握不同类型连锁企业的管理模式、连锁企业的发展战略管理技术、连锁企业选址和扩张技术；学会招投标采购技术、商品采购的监督和管理技术、供应商的选择、评价和管理技术以及连锁品牌推广技术；了解物流与仓储配送管理技术。</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1.</w:t>
            </w:r>
            <w:r>
              <w:rPr>
                <w:rFonts w:ascii="Times New Roman" w:hAnsi="Times New Roman" w:eastAsia="宋体" w:cs="Times New Roman"/>
                <w:color w:val="FF0000"/>
                <w:szCs w:val="21"/>
              </w:rPr>
              <w:t>连锁企业经营环境</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现状</w:t>
            </w:r>
            <w:r>
              <w:rPr>
                <w:rFonts w:hint="eastAsia" w:ascii="Times New Roman" w:hAnsi="Times New Roman" w:eastAsia="宋体" w:cs="Times New Roman"/>
                <w:color w:val="FF0000"/>
                <w:szCs w:val="21"/>
              </w:rPr>
              <w:t>等数据</w:t>
            </w:r>
            <w:r>
              <w:rPr>
                <w:rFonts w:ascii="Times New Roman" w:hAnsi="Times New Roman" w:eastAsia="宋体" w:cs="Times New Roman"/>
                <w:color w:val="FF0000"/>
                <w:szCs w:val="21"/>
              </w:rPr>
              <w:t xml:space="preserve">分析 </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2.连锁企业组织结构设计</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3.门店连锁发展战略制定与实施评估；</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4.连锁品牌形象推广；</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5.连锁企业运营标准制定</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6.连锁企业品类战略制定</w:t>
            </w:r>
          </w:p>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7连锁企业融资设计</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szCs w:val="21"/>
              </w:rPr>
            </w:pPr>
            <w:r>
              <w:rPr>
                <w:rFonts w:ascii="Times New Roman" w:hAnsi="Times New Roman" w:eastAsia="宋体" w:cs="Times New Roman"/>
                <w:color w:val="FF0000"/>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520011030</w:t>
            </w:r>
          </w:p>
        </w:tc>
        <w:tc>
          <w:tcPr>
            <w:tcW w:w="12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门店销售与服务</w:t>
            </w:r>
          </w:p>
        </w:tc>
        <w:tc>
          <w:tcPr>
            <w:tcW w:w="23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本门课程是专业必修课程，在连锁经营管理专业人才培养及课程体系构建中处于核心地位。是本专业学生职业过渡过程中的一门核心课。本课程教会学生如何进行产品销售，是学生接触适应社会、磨练心智，强化工作的心里适应力的重要环节。</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本课程以企业营销从业人员所需的职业技能和职业素质为出发点，突出职业能力的全面培养，强调理论教学与实训环节的衔接和融合。使学生掌推销的基本概念及基本技能，能够分析自己的推销风格及应对顾客风格，掌握推销模式以及推销过程各个阶段的基本方法与技巧，并在学习的过程中培养良好的心理素质、诚信品格和社会责任感，创新合作意识以及严谨和敬业精神。</w:t>
            </w:r>
          </w:p>
        </w:tc>
        <w:tc>
          <w:tcPr>
            <w:tcW w:w="1602" w:type="dxa"/>
            <w:tcBorders>
              <w:top w:val="single" w:color="000000" w:sz="4" w:space="0"/>
              <w:left w:val="single" w:color="000000" w:sz="4" w:space="0"/>
              <w:bottom w:val="single" w:color="000000" w:sz="4" w:space="0"/>
              <w:right w:val="single" w:color="000000" w:sz="4" w:space="0"/>
            </w:tcBorders>
            <w:vAlign w:val="center"/>
          </w:tcPr>
          <w:p>
            <w:pPr>
              <w:tabs>
                <w:tab w:val="left" w:pos="250"/>
              </w:tabs>
              <w:rPr>
                <w:rFonts w:ascii="Times New Roman" w:hAnsi="Times New Roman" w:eastAsia="宋体" w:cs="Times New Roman"/>
                <w:color w:val="FF0000"/>
                <w:szCs w:val="21"/>
              </w:rPr>
            </w:pPr>
            <w:r>
              <w:rPr>
                <w:rFonts w:ascii="Times New Roman" w:hAnsi="Times New Roman" w:eastAsia="宋体" w:cs="Times New Roman"/>
                <w:color w:val="FF0000"/>
                <w:szCs w:val="21"/>
              </w:rPr>
              <w:t>1.推销的心理适应力训练</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2.推销要素与顾客心理及购买行为</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3.推销模式与推销策略</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4.顾客开发、接近和需求确认</w:t>
            </w:r>
          </w:p>
          <w:p>
            <w:pPr>
              <w:rPr>
                <w:rFonts w:ascii="Times New Roman" w:hAnsi="Times New Roman" w:eastAsia="宋体" w:cs="Times New Roman"/>
                <w:color w:val="FF0000"/>
                <w:szCs w:val="21"/>
              </w:rPr>
            </w:pPr>
            <w:r>
              <w:rPr>
                <w:rFonts w:ascii="Times New Roman" w:hAnsi="Times New Roman" w:eastAsia="宋体" w:cs="Times New Roman"/>
                <w:color w:val="FF0000"/>
                <w:szCs w:val="21"/>
              </w:rPr>
              <w:t>5.产品介绍与异议处理</w:t>
            </w:r>
          </w:p>
          <w:p>
            <w:pPr>
              <w:tabs>
                <w:tab w:val="left" w:pos="355"/>
              </w:tabs>
              <w:rPr>
                <w:rFonts w:ascii="Times New Roman" w:hAnsi="Times New Roman" w:eastAsia="宋体" w:cs="Times New Roman"/>
                <w:color w:val="FF0000"/>
                <w:szCs w:val="21"/>
              </w:rPr>
            </w:pPr>
            <w:r>
              <w:rPr>
                <w:rFonts w:ascii="Times New Roman" w:hAnsi="Times New Roman" w:eastAsia="宋体" w:cs="Times New Roman"/>
                <w:color w:val="FF0000"/>
                <w:szCs w:val="21"/>
              </w:rPr>
              <w:t>6.推销计划、控制与绩效</w:t>
            </w:r>
          </w:p>
        </w:tc>
        <w:tc>
          <w:tcPr>
            <w:tcW w:w="640" w:type="dxa"/>
            <w:tcBorders>
              <w:top w:val="single" w:color="000000" w:sz="4" w:space="0"/>
              <w:left w:val="single" w:color="000000" w:sz="4" w:space="0"/>
              <w:bottom w:val="single" w:color="000000" w:sz="4" w:space="0"/>
              <w:right w:val="single" w:color="000000" w:sz="4" w:space="0"/>
            </w:tcBorders>
            <w:vAlign w:val="center"/>
          </w:tcPr>
          <w:p>
            <w:pPr>
              <w:tabs>
                <w:tab w:val="left" w:pos="355"/>
              </w:tabs>
              <w:ind w:firstLine="420" w:firstLineChars="200"/>
              <w:rPr>
                <w:rFonts w:ascii="Times New Roman" w:hAnsi="Times New Roman" w:eastAsia="宋体" w:cs="Times New Roman"/>
                <w:color w:val="FF0000"/>
                <w:szCs w:val="21"/>
              </w:rPr>
            </w:pPr>
          </w:p>
          <w:p>
            <w:pPr>
              <w:tabs>
                <w:tab w:val="left" w:pos="355"/>
              </w:tabs>
              <w:ind w:firstLine="420" w:firstLineChars="200"/>
              <w:rPr>
                <w:rFonts w:ascii="Times New Roman" w:hAnsi="Times New Roman" w:eastAsia="宋体" w:cs="Times New Roman"/>
                <w:color w:val="FF0000"/>
                <w:szCs w:val="21"/>
              </w:rPr>
            </w:pPr>
          </w:p>
          <w:p>
            <w:pPr>
              <w:tabs>
                <w:tab w:val="left" w:pos="355"/>
              </w:tabs>
              <w:ind w:firstLine="420" w:firstLineChars="200"/>
              <w:rPr>
                <w:rFonts w:ascii="Times New Roman" w:hAnsi="Times New Roman" w:eastAsia="宋体" w:cs="Times New Roman"/>
                <w:color w:val="FF0000"/>
                <w:szCs w:val="21"/>
              </w:rPr>
            </w:pPr>
          </w:p>
          <w:p>
            <w:pPr>
              <w:tabs>
                <w:tab w:val="left" w:pos="355"/>
              </w:tabs>
              <w:ind w:firstLine="420" w:firstLineChars="200"/>
              <w:rPr>
                <w:rFonts w:ascii="Times New Roman" w:hAnsi="Times New Roman" w:eastAsia="宋体" w:cs="Times New Roman"/>
                <w:color w:val="FF0000"/>
                <w:szCs w:val="21"/>
              </w:rPr>
            </w:pPr>
          </w:p>
          <w:p>
            <w:pPr>
              <w:tabs>
                <w:tab w:val="left" w:pos="355"/>
              </w:tabs>
              <w:ind w:firstLine="420" w:firstLineChars="200"/>
              <w:rPr>
                <w:rFonts w:ascii="Times New Roman" w:hAnsi="Times New Roman" w:eastAsia="宋体" w:cs="Times New Roman"/>
                <w:color w:val="FF0000"/>
                <w:szCs w:val="21"/>
              </w:rPr>
            </w:pPr>
          </w:p>
          <w:p>
            <w:pPr>
              <w:tabs>
                <w:tab w:val="left" w:pos="355"/>
              </w:tabs>
              <w:rPr>
                <w:rFonts w:ascii="Times New Roman" w:hAnsi="Times New Roman" w:eastAsia="宋体" w:cs="Times New Roman"/>
                <w:color w:val="FF0000"/>
                <w:szCs w:val="21"/>
              </w:rPr>
            </w:pPr>
            <w:r>
              <w:rPr>
                <w:rFonts w:ascii="Times New Roman" w:hAnsi="Times New Roman" w:eastAsia="宋体" w:cs="Times New Roman"/>
                <w:color w:val="FF0000"/>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510011006</w:t>
            </w:r>
          </w:p>
        </w:tc>
        <w:tc>
          <w:tcPr>
            <w:tcW w:w="12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连锁经营经营原理</w:t>
            </w:r>
          </w:p>
        </w:tc>
        <w:tc>
          <w:tcPr>
            <w:tcW w:w="2363"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b/>
                <w:color w:val="FF0000"/>
                <w:szCs w:val="21"/>
              </w:rPr>
            </w:pPr>
            <w:r>
              <w:rPr>
                <w:rFonts w:ascii="Times New Roman" w:hAnsi="Times New Roman" w:eastAsia="宋体" w:cs="Times New Roman"/>
                <w:color w:val="FF0000"/>
                <w:szCs w:val="21"/>
              </w:rPr>
              <w:t>本门课程是专业必修课程，在连锁经营管理专业人才培养及课程体系构建中处于最基础地位。对应专业探索阶段中基础项目创业准备中的第一个子项目连锁企业创业基础知识学习，旨在教会学生最基本的连锁企业常识和管理知识，是整个课程体系基础。</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通过本课程的学习是学生了解连锁经营的基本模式和连锁企业3S标准，掌握连锁企业运营系统，主体系统、信息系统、保障系统、支持系统，掌握连锁企业门店运营设计的方法和原则以及连锁企业日常管理的流程与方法。</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（1）连锁经营概述及零售业发展概述</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（2）直营连锁与特许经营与自由连锁三者联系</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（3）连锁经营管理体系的基本要求</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（4）连锁经营组织结构、连锁经营体系的框架</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（5）门店职能、店长职能、配送中心管理</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（6）门店运营的基本内容、店面布局、商品陈列</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（7）商品管理、品类管理</w:t>
            </w:r>
          </w:p>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（8）业态介绍</w:t>
            </w:r>
          </w:p>
        </w:tc>
        <w:tc>
          <w:tcPr>
            <w:tcW w:w="64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ascii="Times New Roman" w:hAnsi="Times New Roman" w:eastAsia="宋体" w:cs="Times New Roman"/>
                <w:color w:val="FF0000"/>
                <w:szCs w:val="21"/>
              </w:rPr>
            </w:pPr>
          </w:p>
          <w:p>
            <w:pPr>
              <w:ind w:firstLine="420" w:firstLineChars="200"/>
              <w:rPr>
                <w:rFonts w:ascii="Times New Roman" w:hAnsi="Times New Roman" w:eastAsia="宋体" w:cs="Times New Roman"/>
                <w:color w:val="FF0000"/>
                <w:szCs w:val="21"/>
              </w:rPr>
            </w:pPr>
          </w:p>
          <w:p>
            <w:pP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bl>
    <w:p>
      <w:pPr>
        <w:spacing w:line="440" w:lineRule="exact"/>
        <w:ind w:firstLine="241" w:firstLineChars="100"/>
        <w:outlineLvl w:val="3"/>
        <w:rPr>
          <w:rFonts w:ascii="楷体_GB2312" w:hAnsi="宋体" w:eastAsia="楷体_GB2312" w:cs="Times New Roman"/>
          <w:b/>
          <w:sz w:val="24"/>
          <w:szCs w:val="24"/>
        </w:rPr>
      </w:pPr>
    </w:p>
    <w:p>
      <w:pPr>
        <w:spacing w:line="440" w:lineRule="exact"/>
        <w:ind w:firstLine="472" w:firstLineChars="196"/>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4.职业拓展课程设计</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0"/>
        <w:gridCol w:w="1270"/>
        <w:gridCol w:w="2013"/>
        <w:gridCol w:w="2345"/>
        <w:gridCol w:w="2451"/>
        <w:gridCol w:w="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30" w:type="dxa"/>
            <w:tcBorders>
              <w:top w:val="single" w:color="000000" w:sz="4" w:space="0"/>
              <w:left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课程名称</w:t>
            </w: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课程性质与地位</w:t>
            </w:r>
          </w:p>
        </w:tc>
        <w:tc>
          <w:tcPr>
            <w:tcW w:w="23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课程目标</w:t>
            </w:r>
          </w:p>
        </w:tc>
        <w:tc>
          <w:tcPr>
            <w:tcW w:w="24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主要教学内容与要求</w:t>
            </w:r>
          </w:p>
        </w:tc>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30" w:type="dxa"/>
            <w:tcBorders>
              <w:left w:val="single" w:color="000000" w:sz="4" w:space="0"/>
              <w:right w:val="single" w:color="000000" w:sz="4" w:space="0"/>
            </w:tcBorders>
            <w:vAlign w:val="center"/>
          </w:tcPr>
          <w:p>
            <w:pPr>
              <w:spacing w:before="156" w:beforeLines="50"/>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1</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仓促与配送</w:t>
            </w:r>
          </w:p>
        </w:tc>
        <w:tc>
          <w:tcPr>
            <w:tcW w:w="2013" w:type="dxa"/>
            <w:tcBorders>
              <w:top w:val="single" w:color="000000" w:sz="4" w:space="0"/>
              <w:left w:val="single" w:color="000000" w:sz="4" w:space="0"/>
              <w:bottom w:val="single" w:color="000000" w:sz="4" w:space="0"/>
              <w:right w:val="single" w:color="000000" w:sz="4" w:space="0"/>
            </w:tcBorders>
            <w:vAlign w:val="center"/>
          </w:tcPr>
          <w:p>
            <w:pPr>
              <w:spacing w:before="156" w:beforeLines="50"/>
              <w:ind w:firstLine="420" w:firstLineChars="200"/>
              <w:rPr>
                <w:rFonts w:ascii="Times New Roman" w:hAnsi="Times New Roman" w:eastAsia="宋体" w:cs="Times New Roman"/>
                <w:color w:val="FF0000"/>
                <w:szCs w:val="21"/>
              </w:rPr>
            </w:pPr>
            <w:r>
              <w:rPr>
                <w:rFonts w:ascii="Times New Roman" w:hAnsi="Times New Roman" w:eastAsia="宋体" w:cs="Times New Roman"/>
                <w:color w:val="FF0000"/>
                <w:szCs w:val="21"/>
              </w:rPr>
              <w:t>专业选修</w:t>
            </w:r>
          </w:p>
        </w:tc>
        <w:tc>
          <w:tcPr>
            <w:tcW w:w="23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使学生了解现代仓储与配送管理的基本作业流程及相关技术。</w:t>
            </w:r>
          </w:p>
        </w:tc>
        <w:tc>
          <w:tcPr>
            <w:tcW w:w="245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（1）仓储概述</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（2）仓储设施与设备</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（3）配送与配送中心</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（4）仓储经营管理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（5）仓储作业管理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（6）仓储安全与质量管理配送中心作业管理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（7）配送中心布局与规划库存管理与控制</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（8）仓储与配送成本管理</w:t>
            </w:r>
          </w:p>
        </w:tc>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30" w:type="dxa"/>
            <w:tcBorders>
              <w:left w:val="single" w:color="000000" w:sz="4" w:space="0"/>
              <w:right w:val="single" w:color="000000" w:sz="4" w:space="0"/>
            </w:tcBorders>
            <w:vAlign w:val="center"/>
          </w:tcPr>
          <w:p>
            <w:pPr>
              <w:spacing w:before="156" w:beforeLines="50"/>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2</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商品学基础</w:t>
            </w:r>
          </w:p>
        </w:tc>
        <w:tc>
          <w:tcPr>
            <w:tcW w:w="2013" w:type="dxa"/>
            <w:tcBorders>
              <w:top w:val="single" w:color="000000" w:sz="4" w:space="0"/>
              <w:left w:val="single" w:color="000000" w:sz="4" w:space="0"/>
              <w:bottom w:val="single" w:color="000000" w:sz="4" w:space="0"/>
              <w:right w:val="single" w:color="000000" w:sz="4" w:space="0"/>
            </w:tcBorders>
            <w:vAlign w:val="center"/>
          </w:tcPr>
          <w:p>
            <w:pPr>
              <w:spacing w:before="156" w:beforeLines="50"/>
              <w:ind w:firstLine="420" w:firstLineChars="200"/>
              <w:rPr>
                <w:rFonts w:ascii="Times New Roman" w:hAnsi="Times New Roman" w:eastAsia="宋体" w:cs="Times New Roman"/>
                <w:color w:val="FF0000"/>
                <w:szCs w:val="21"/>
              </w:rPr>
            </w:pPr>
            <w:r>
              <w:rPr>
                <w:rFonts w:ascii="Times New Roman" w:hAnsi="Times New Roman" w:eastAsia="宋体" w:cs="Times New Roman"/>
                <w:color w:val="FF0000"/>
                <w:szCs w:val="21"/>
              </w:rPr>
              <w:t>专业选修</w:t>
            </w:r>
          </w:p>
        </w:tc>
        <w:tc>
          <w:tcPr>
            <w:tcW w:w="23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培养解决管理和经济活动中涉及商品科学的实际问题的能力，包括对生产、流通和消费领域中商品采购、管理和经营的能力，正确运用全面质量管理和标准化等管理方法和运用技术经济观点分析、解决经济、管理和物流等方面实际问题的能力。</w:t>
            </w:r>
          </w:p>
        </w:tc>
        <w:tc>
          <w:tcPr>
            <w:tcW w:w="245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（1）商品学认知</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（2）商品与环境</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（3）商品分类管理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（4）商品质量管理</w:t>
            </w:r>
          </w:p>
        </w:tc>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30" w:type="dxa"/>
            <w:tcBorders>
              <w:left w:val="single" w:color="000000" w:sz="4" w:space="0"/>
              <w:right w:val="single" w:color="000000" w:sz="4" w:space="0"/>
            </w:tcBorders>
            <w:vAlign w:val="center"/>
          </w:tcPr>
          <w:p>
            <w:pPr>
              <w:spacing w:before="156" w:beforeLines="50"/>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3</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消费心理学</w:t>
            </w:r>
          </w:p>
        </w:tc>
        <w:tc>
          <w:tcPr>
            <w:tcW w:w="2013" w:type="dxa"/>
            <w:tcBorders>
              <w:top w:val="single" w:color="000000" w:sz="4" w:space="0"/>
              <w:left w:val="single" w:color="000000" w:sz="4" w:space="0"/>
              <w:bottom w:val="single" w:color="000000" w:sz="4" w:space="0"/>
              <w:right w:val="single" w:color="000000" w:sz="4" w:space="0"/>
            </w:tcBorders>
            <w:vAlign w:val="center"/>
          </w:tcPr>
          <w:p>
            <w:pPr>
              <w:spacing w:before="156" w:beforeLines="50"/>
              <w:ind w:firstLine="420" w:firstLineChars="200"/>
              <w:rPr>
                <w:rFonts w:ascii="Times New Roman" w:hAnsi="Times New Roman" w:eastAsia="宋体" w:cs="Times New Roman"/>
                <w:color w:val="FF0000"/>
                <w:szCs w:val="21"/>
              </w:rPr>
            </w:pPr>
            <w:r>
              <w:rPr>
                <w:rFonts w:ascii="Times New Roman" w:hAnsi="Times New Roman" w:eastAsia="宋体" w:cs="Times New Roman"/>
                <w:color w:val="FF0000"/>
                <w:szCs w:val="21"/>
              </w:rPr>
              <w:t>专业选修</w:t>
            </w:r>
          </w:p>
        </w:tc>
        <w:tc>
          <w:tcPr>
            <w:tcW w:w="23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通过本课程的学习使学生能够在比较完整的掌握心理学基础知识的基础上，能进行消费者心里和环境等因素的相关分析，并作出相应的心里对策。</w:t>
            </w:r>
          </w:p>
        </w:tc>
        <w:tc>
          <w:tcPr>
            <w:tcW w:w="245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（1）消费的一般心理过程（2）消费者个体心理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（3）消费者群体心理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（4）消费者需要与购买过程</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（5）社会因素与消费心理（6）商品因素与消费心理（7）营业服务及环境与消费心理</w:t>
            </w:r>
          </w:p>
        </w:tc>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30" w:type="dxa"/>
            <w:tcBorders>
              <w:left w:val="single" w:color="000000" w:sz="4" w:space="0"/>
              <w:right w:val="single" w:color="000000" w:sz="4" w:space="0"/>
            </w:tcBorders>
            <w:vAlign w:val="center"/>
          </w:tcPr>
          <w:p>
            <w:pPr>
              <w:spacing w:before="156" w:beforeLines="50"/>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4</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供应链管理</w:t>
            </w:r>
          </w:p>
        </w:tc>
        <w:tc>
          <w:tcPr>
            <w:tcW w:w="2013" w:type="dxa"/>
            <w:tcBorders>
              <w:top w:val="single" w:color="000000" w:sz="4" w:space="0"/>
              <w:left w:val="single" w:color="000000" w:sz="4" w:space="0"/>
              <w:bottom w:val="single" w:color="000000" w:sz="4" w:space="0"/>
              <w:right w:val="single" w:color="000000" w:sz="4" w:space="0"/>
            </w:tcBorders>
            <w:vAlign w:val="center"/>
          </w:tcPr>
          <w:p>
            <w:pPr>
              <w:spacing w:before="156" w:beforeLines="50"/>
              <w:ind w:firstLine="420" w:firstLineChars="200"/>
              <w:rPr>
                <w:rFonts w:ascii="Times New Roman" w:hAnsi="Times New Roman" w:eastAsia="宋体" w:cs="Times New Roman"/>
                <w:color w:val="FF0000"/>
                <w:szCs w:val="21"/>
              </w:rPr>
            </w:pPr>
            <w:r>
              <w:rPr>
                <w:rFonts w:ascii="Times New Roman" w:hAnsi="Times New Roman" w:eastAsia="宋体" w:cs="Times New Roman"/>
                <w:color w:val="FF0000"/>
                <w:szCs w:val="21"/>
              </w:rPr>
              <w:t>专业选修</w:t>
            </w:r>
          </w:p>
        </w:tc>
        <w:tc>
          <w:tcPr>
            <w:tcW w:w="23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通过本课程的学习帮助学生理解供应链管理环境下的需求管理、采购管理、库存管理、业务外包，以及供应链合作伙伴的选择、业务流程重组、绩效评价等内容</w:t>
            </w:r>
          </w:p>
        </w:tc>
        <w:tc>
          <w:tcPr>
            <w:tcW w:w="245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（1）供应链管理认知</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（2）供应链的构建</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（3）供应链需求管理</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（4）供应链合作伙伴选择</w:t>
            </w:r>
            <w:r>
              <w:rPr>
                <w:rFonts w:ascii="Times New Roman" w:hAnsi="Times New Roman" w:eastAsia="宋体" w:cs="Times New Roman"/>
                <w:color w:val="FF0000"/>
                <w:szCs w:val="21"/>
              </w:rPr>
              <w:br w:type="textWrapping"/>
            </w:r>
            <w:r>
              <w:rPr>
                <w:rFonts w:ascii="Times New Roman" w:hAnsi="Times New Roman" w:eastAsia="宋体" w:cs="Times New Roman"/>
                <w:color w:val="FF0000"/>
                <w:szCs w:val="21"/>
              </w:rPr>
              <w:t>（5）供应链信息管理和绩效评价</w:t>
            </w:r>
          </w:p>
        </w:tc>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30" w:type="dxa"/>
            <w:tcBorders>
              <w:left w:val="single" w:color="000000" w:sz="4" w:space="0"/>
              <w:right w:val="single" w:color="000000" w:sz="4" w:space="0"/>
            </w:tcBorders>
            <w:vAlign w:val="center"/>
          </w:tcPr>
          <w:p>
            <w:pPr>
              <w:spacing w:before="156" w:beforeLines="50"/>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5</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商务谈判</w:t>
            </w:r>
          </w:p>
        </w:tc>
        <w:tc>
          <w:tcPr>
            <w:tcW w:w="2013" w:type="dxa"/>
            <w:tcBorders>
              <w:top w:val="single" w:color="000000" w:sz="4" w:space="0"/>
              <w:left w:val="single" w:color="000000" w:sz="4" w:space="0"/>
              <w:bottom w:val="single" w:color="000000" w:sz="4" w:space="0"/>
              <w:right w:val="single" w:color="000000" w:sz="4" w:space="0"/>
            </w:tcBorders>
            <w:vAlign w:val="center"/>
          </w:tcPr>
          <w:p>
            <w:pPr>
              <w:spacing w:before="156" w:beforeLines="50"/>
              <w:ind w:firstLine="420" w:firstLineChars="200"/>
              <w:rPr>
                <w:rFonts w:ascii="Times New Roman" w:hAnsi="Times New Roman" w:eastAsia="宋体" w:cs="Times New Roman"/>
                <w:color w:val="FF0000"/>
                <w:szCs w:val="21"/>
              </w:rPr>
            </w:pPr>
            <w:r>
              <w:rPr>
                <w:rFonts w:ascii="Times New Roman" w:hAnsi="Times New Roman" w:eastAsia="宋体" w:cs="Times New Roman"/>
                <w:color w:val="FF0000"/>
                <w:szCs w:val="21"/>
              </w:rPr>
              <w:t>专业选修</w:t>
            </w:r>
          </w:p>
        </w:tc>
        <w:tc>
          <w:tcPr>
            <w:tcW w:w="2345"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通过本课程整体阐述商务谈判的一些基本原理和原则，系统介绍商务谈判的内容及一般程序，结合大量实例进行谈判战术及战略的研究，使学生掌握商务谈判所需基本技巧。</w:t>
            </w:r>
          </w:p>
        </w:tc>
        <w:tc>
          <w:tcPr>
            <w:tcW w:w="2451" w:type="dxa"/>
            <w:tcBorders>
              <w:top w:val="single" w:color="000000" w:sz="4" w:space="0"/>
              <w:left w:val="single" w:color="000000" w:sz="4" w:space="0"/>
              <w:bottom w:val="single" w:color="000000" w:sz="4" w:space="0"/>
              <w:right w:val="single" w:color="000000" w:sz="4" w:space="0"/>
            </w:tcBorders>
            <w:vAlign w:val="center"/>
          </w:tcPr>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（1）情报分析与契机挖掘</w:t>
            </w:r>
          </w:p>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（2）谈判目标定位与问题预测</w:t>
            </w:r>
          </w:p>
          <w:p>
            <w:pPr>
              <w:spacing w:before="156" w:beforeLines="50"/>
              <w:rPr>
                <w:rFonts w:ascii="Times New Roman" w:hAnsi="Times New Roman" w:eastAsia="宋体" w:cs="Times New Roman"/>
                <w:color w:val="FF0000"/>
                <w:szCs w:val="21"/>
              </w:rPr>
            </w:pPr>
            <w:r>
              <w:rPr>
                <w:rFonts w:ascii="Times New Roman" w:hAnsi="Times New Roman" w:eastAsia="宋体" w:cs="Times New Roman"/>
                <w:color w:val="FF0000"/>
                <w:szCs w:val="21"/>
              </w:rPr>
              <w:t>（3）谈判各环节策略设计</w:t>
            </w:r>
          </w:p>
        </w:tc>
        <w:tc>
          <w:tcPr>
            <w:tcW w:w="643" w:type="dxa"/>
            <w:tcBorders>
              <w:top w:val="single" w:color="000000" w:sz="4" w:space="0"/>
              <w:left w:val="single" w:color="000000" w:sz="4" w:space="0"/>
              <w:bottom w:val="single" w:color="000000" w:sz="4" w:space="0"/>
              <w:right w:val="single" w:color="000000" w:sz="4" w:space="0"/>
            </w:tcBorders>
            <w:vAlign w:val="center"/>
          </w:tcPr>
          <w:p>
            <w:pPr>
              <w:ind w:left="-13" w:leftChars="-6" w:right="42" w:rightChars="20" w:firstLine="17" w:firstLineChars="9"/>
              <w:jc w:val="center"/>
              <w:rPr>
                <w:rFonts w:ascii="Times New Roman" w:hAnsi="Times New Roman" w:eastAsia="宋体" w:cs="Times New Roman"/>
                <w:color w:val="FF0000"/>
                <w:szCs w:val="21"/>
              </w:rPr>
            </w:pPr>
            <w:r>
              <w:rPr>
                <w:rFonts w:ascii="Times New Roman" w:hAnsi="Times New Roman" w:eastAsia="宋体" w:cs="Times New Roman"/>
                <w:color w:val="FF0000"/>
                <w:spacing w:val="-6"/>
                <w:szCs w:val="21"/>
              </w:rPr>
              <w:t>60</w:t>
            </w:r>
          </w:p>
        </w:tc>
      </w:tr>
    </w:tbl>
    <w:p>
      <w:pPr>
        <w:spacing w:line="440" w:lineRule="exact"/>
        <w:outlineLvl w:val="3"/>
        <w:rPr>
          <w:rFonts w:ascii="楷体_GB2312" w:hAnsi="宋体" w:eastAsia="楷体_GB2312" w:cs="Times New Roman"/>
          <w:b/>
          <w:sz w:val="24"/>
          <w:szCs w:val="24"/>
        </w:rPr>
      </w:pPr>
    </w:p>
    <w:p>
      <w:pPr>
        <w:spacing w:line="440" w:lineRule="exact"/>
        <w:ind w:firstLine="472" w:firstLineChars="196"/>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5.课程总体结构及学分要求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996"/>
        <w:gridCol w:w="1098"/>
        <w:gridCol w:w="1099"/>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66" w:type="dxa"/>
            <w:gridSpan w:val="2"/>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课 程 类 别</w:t>
            </w:r>
          </w:p>
        </w:tc>
        <w:tc>
          <w:tcPr>
            <w:tcW w:w="1098" w:type="dxa"/>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实践学时</w:t>
            </w:r>
          </w:p>
        </w:tc>
        <w:tc>
          <w:tcPr>
            <w:tcW w:w="1099" w:type="dxa"/>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学 时</w:t>
            </w:r>
          </w:p>
        </w:tc>
        <w:tc>
          <w:tcPr>
            <w:tcW w:w="1811" w:type="dxa"/>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5166" w:type="dxa"/>
            <w:gridSpan w:val="2"/>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基本素质课程</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341</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808</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166" w:type="dxa"/>
            <w:gridSpan w:val="2"/>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职业素质课程</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0</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360</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166" w:type="dxa"/>
            <w:gridSpan w:val="2"/>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职业技能课程</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140</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540</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2170" w:type="dxa"/>
            <w:vMerge w:val="restart"/>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职业延展课程</w:t>
            </w: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文化素质延展课</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0</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70" w:type="dxa"/>
            <w:vMerge w:val="continue"/>
            <w:vAlign w:val="center"/>
          </w:tcPr>
          <w:p>
            <w:pPr>
              <w:jc w:val="center"/>
              <w:rPr>
                <w:rFonts w:ascii="Times New Roman" w:hAnsi="Times New Roman" w:eastAsia="宋体" w:cs="Times New Roman"/>
                <w:color w:val="FF0000"/>
                <w:kern w:val="0"/>
                <w:szCs w:val="21"/>
              </w:rPr>
            </w:pP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职业素质延展课</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0</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60</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66" w:type="dxa"/>
            <w:gridSpan w:val="2"/>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kern w:val="0"/>
                <w:szCs w:val="21"/>
              </w:rPr>
              <w:t>集中实践课程</w:t>
            </w:r>
            <w:r>
              <w:rPr>
                <w:rFonts w:ascii="Times New Roman" w:hAnsi="Times New Roman" w:eastAsia="宋体" w:cs="Times New Roman"/>
                <w:color w:val="FF0000"/>
                <w:szCs w:val="21"/>
              </w:rPr>
              <w:t>（含暑期工学结合社会实践）</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878</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920</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166" w:type="dxa"/>
            <w:gridSpan w:val="2"/>
            <w:vAlign w:val="center"/>
          </w:tcPr>
          <w:p>
            <w:pPr>
              <w:jc w:val="center"/>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合    计</w:t>
            </w:r>
          </w:p>
        </w:tc>
        <w:tc>
          <w:tcPr>
            <w:tcW w:w="1098"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1361</w:t>
            </w:r>
          </w:p>
        </w:tc>
        <w:tc>
          <w:tcPr>
            <w:tcW w:w="1099"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2688</w:t>
            </w: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70" w:type="dxa"/>
            <w:vMerge w:val="restart"/>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课外素质教育活动</w:t>
            </w:r>
          </w:p>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(共修满10个学分)</w:t>
            </w: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人文与专业素质类讲座、活动</w:t>
            </w:r>
          </w:p>
        </w:tc>
        <w:tc>
          <w:tcPr>
            <w:tcW w:w="1098" w:type="dxa"/>
            <w:vAlign w:val="center"/>
          </w:tcPr>
          <w:p>
            <w:pPr>
              <w:jc w:val="center"/>
              <w:rPr>
                <w:rFonts w:ascii="Times New Roman" w:hAnsi="Times New Roman" w:eastAsia="宋体" w:cs="Times New Roman"/>
                <w:color w:val="FF0000"/>
                <w:szCs w:val="21"/>
              </w:rPr>
            </w:pPr>
          </w:p>
        </w:tc>
        <w:tc>
          <w:tcPr>
            <w:tcW w:w="1099" w:type="dxa"/>
            <w:vAlign w:val="center"/>
          </w:tcPr>
          <w:p>
            <w:pPr>
              <w:jc w:val="center"/>
              <w:rPr>
                <w:rFonts w:ascii="Times New Roman" w:hAnsi="Times New Roman" w:eastAsia="宋体" w:cs="Times New Roman"/>
                <w:color w:val="FF0000"/>
                <w:szCs w:val="21"/>
              </w:rPr>
            </w:pP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至少完成3学分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170" w:type="dxa"/>
            <w:vMerge w:val="continue"/>
            <w:vAlign w:val="center"/>
          </w:tcPr>
          <w:p>
            <w:pPr>
              <w:jc w:val="center"/>
              <w:rPr>
                <w:rFonts w:ascii="Times New Roman" w:hAnsi="Times New Roman" w:eastAsia="宋体" w:cs="Times New Roman"/>
                <w:color w:val="FF0000"/>
                <w:szCs w:val="21"/>
              </w:rPr>
            </w:pP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实践创新类活动</w:t>
            </w:r>
          </w:p>
        </w:tc>
        <w:tc>
          <w:tcPr>
            <w:tcW w:w="1098" w:type="dxa"/>
            <w:vAlign w:val="center"/>
          </w:tcPr>
          <w:p>
            <w:pPr>
              <w:jc w:val="center"/>
              <w:rPr>
                <w:rFonts w:ascii="Times New Roman" w:hAnsi="Times New Roman" w:eastAsia="宋体" w:cs="Times New Roman"/>
                <w:color w:val="FF0000"/>
                <w:szCs w:val="21"/>
              </w:rPr>
            </w:pPr>
          </w:p>
        </w:tc>
        <w:tc>
          <w:tcPr>
            <w:tcW w:w="1099" w:type="dxa"/>
            <w:vAlign w:val="center"/>
          </w:tcPr>
          <w:p>
            <w:pPr>
              <w:jc w:val="center"/>
              <w:rPr>
                <w:rFonts w:ascii="Times New Roman" w:hAnsi="Times New Roman" w:eastAsia="宋体" w:cs="Times New Roman"/>
                <w:color w:val="FF0000"/>
                <w:szCs w:val="21"/>
              </w:rPr>
            </w:pP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至少完成2学分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2170" w:type="dxa"/>
            <w:vMerge w:val="continue"/>
            <w:vAlign w:val="center"/>
          </w:tcPr>
          <w:p>
            <w:pPr>
              <w:jc w:val="center"/>
              <w:rPr>
                <w:rFonts w:ascii="Times New Roman" w:hAnsi="Times New Roman" w:eastAsia="宋体" w:cs="Times New Roman"/>
                <w:color w:val="FF0000"/>
                <w:szCs w:val="21"/>
              </w:rPr>
            </w:pP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素质拓展训练</w:t>
            </w:r>
          </w:p>
        </w:tc>
        <w:tc>
          <w:tcPr>
            <w:tcW w:w="1098" w:type="dxa"/>
            <w:vAlign w:val="center"/>
          </w:tcPr>
          <w:p>
            <w:pPr>
              <w:jc w:val="center"/>
              <w:rPr>
                <w:rFonts w:ascii="Times New Roman" w:hAnsi="Times New Roman" w:eastAsia="宋体" w:cs="Times New Roman"/>
                <w:color w:val="FF0000"/>
                <w:szCs w:val="21"/>
              </w:rPr>
            </w:pPr>
          </w:p>
        </w:tc>
        <w:tc>
          <w:tcPr>
            <w:tcW w:w="1099" w:type="dxa"/>
            <w:vAlign w:val="center"/>
          </w:tcPr>
          <w:p>
            <w:pPr>
              <w:jc w:val="center"/>
              <w:rPr>
                <w:rFonts w:ascii="Times New Roman" w:hAnsi="Times New Roman" w:eastAsia="宋体" w:cs="Times New Roman"/>
                <w:color w:val="FF0000"/>
                <w:szCs w:val="21"/>
              </w:rPr>
            </w:pP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至少完成1学分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70" w:type="dxa"/>
            <w:vMerge w:val="continue"/>
            <w:vAlign w:val="center"/>
          </w:tcPr>
          <w:p>
            <w:pPr>
              <w:jc w:val="center"/>
              <w:rPr>
                <w:rFonts w:ascii="Times New Roman" w:hAnsi="Times New Roman" w:eastAsia="宋体" w:cs="Times New Roman"/>
                <w:color w:val="FF0000"/>
                <w:szCs w:val="21"/>
              </w:rPr>
            </w:pPr>
          </w:p>
        </w:tc>
        <w:tc>
          <w:tcPr>
            <w:tcW w:w="2996"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技能素质类考证</w:t>
            </w:r>
          </w:p>
        </w:tc>
        <w:tc>
          <w:tcPr>
            <w:tcW w:w="1098" w:type="dxa"/>
            <w:vAlign w:val="center"/>
          </w:tcPr>
          <w:p>
            <w:pPr>
              <w:jc w:val="center"/>
              <w:rPr>
                <w:rFonts w:ascii="Times New Roman" w:hAnsi="Times New Roman" w:eastAsia="宋体" w:cs="Times New Roman"/>
                <w:color w:val="FF0000"/>
                <w:szCs w:val="21"/>
              </w:rPr>
            </w:pPr>
          </w:p>
        </w:tc>
        <w:tc>
          <w:tcPr>
            <w:tcW w:w="1099" w:type="dxa"/>
            <w:vAlign w:val="center"/>
          </w:tcPr>
          <w:p>
            <w:pPr>
              <w:jc w:val="center"/>
              <w:rPr>
                <w:rFonts w:ascii="Times New Roman" w:hAnsi="Times New Roman" w:eastAsia="宋体" w:cs="Times New Roman"/>
                <w:color w:val="FF0000"/>
                <w:szCs w:val="21"/>
              </w:rPr>
            </w:pPr>
          </w:p>
        </w:tc>
        <w:tc>
          <w:tcPr>
            <w:tcW w:w="1811"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color w:val="FF0000"/>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70" w:type="dxa"/>
            <w:vAlign w:val="center"/>
          </w:tcPr>
          <w:p>
            <w:pPr>
              <w:jc w:val="center"/>
              <w:rPr>
                <w:rFonts w:ascii="Times New Roman" w:hAnsi="Times New Roman" w:eastAsia="宋体" w:cs="Times New Roman"/>
                <w:color w:val="FF0000"/>
                <w:szCs w:val="21"/>
              </w:rPr>
            </w:pPr>
            <w:r>
              <w:rPr>
                <w:rFonts w:ascii="Times New Roman" w:hAnsi="Times New Roman" w:eastAsia="宋体" w:cs="Times New Roman"/>
                <w:b/>
                <w:color w:val="FF0000"/>
                <w:szCs w:val="21"/>
              </w:rPr>
              <w:t>备  注</w:t>
            </w:r>
          </w:p>
        </w:tc>
        <w:tc>
          <w:tcPr>
            <w:tcW w:w="7004" w:type="dxa"/>
            <w:gridSpan w:val="4"/>
            <w:vAlign w:val="center"/>
          </w:tcPr>
          <w:p>
            <w:pPr>
              <w:rPr>
                <w:rFonts w:ascii="Times New Roman" w:hAnsi="Times New Roman" w:eastAsia="宋体" w:cs="Times New Roman"/>
                <w:color w:val="FF0000"/>
                <w:szCs w:val="21"/>
              </w:rPr>
            </w:pPr>
            <w:r>
              <w:rPr>
                <w:rFonts w:ascii="Times New Roman" w:hAnsi="Times New Roman" w:eastAsia="宋体" w:cs="Times New Roman"/>
                <w:color w:val="FF0000"/>
                <w:szCs w:val="21"/>
              </w:rPr>
              <w:t>实践学时占总学时比例（%）：51</w:t>
            </w:r>
          </w:p>
        </w:tc>
      </w:tr>
    </w:tbl>
    <w:p>
      <w:pPr>
        <w:spacing w:line="440" w:lineRule="exact"/>
        <w:outlineLvl w:val="3"/>
        <w:rPr>
          <w:rFonts w:ascii="楷体_GB2312" w:hAnsi="宋体" w:eastAsia="楷体_GB2312" w:cs="Times New Roman"/>
          <w:b/>
          <w:sz w:val="24"/>
          <w:szCs w:val="24"/>
        </w:rPr>
      </w:pPr>
    </w:p>
    <w:p>
      <w:pPr>
        <w:spacing w:line="440" w:lineRule="exact"/>
        <w:ind w:firstLine="482" w:firstLineChars="200"/>
        <w:outlineLvl w:val="3"/>
        <w:rPr>
          <w:rFonts w:ascii="楷体_GB2312" w:hAnsi="宋体" w:eastAsia="楷体_GB2312" w:cs="Times New Roman"/>
          <w:b/>
          <w:sz w:val="24"/>
          <w:szCs w:val="24"/>
        </w:rPr>
      </w:pPr>
      <w:r>
        <w:rPr>
          <w:rFonts w:hint="eastAsia" w:ascii="楷体_GB2312" w:hAnsi="宋体" w:eastAsia="楷体_GB2312" w:cs="Times New Roman"/>
          <w:b/>
          <w:sz w:val="24"/>
          <w:szCs w:val="24"/>
        </w:rPr>
        <w:t>6.教学进程</w:t>
      </w:r>
    </w:p>
    <w:p>
      <w:pPr>
        <w:spacing w:line="440" w:lineRule="exact"/>
        <w:ind w:firstLine="470" w:firstLineChars="196"/>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附表4：专业教学计划与教学进程表（详见附件）</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12" w:name="_Toc29361"/>
      <w:bookmarkStart w:id="113" w:name="_Toc75253731"/>
      <w:bookmarkStart w:id="114" w:name="_Toc32360"/>
      <w:r>
        <w:rPr>
          <w:rFonts w:hint="eastAsia" w:ascii="楷体_GB2312" w:hAnsi="Times New Roman" w:eastAsia="楷体_GB2312" w:cs="Times New Roman"/>
          <w:bCs/>
          <w:color w:val="000000"/>
          <w:sz w:val="24"/>
          <w:szCs w:val="32"/>
        </w:rPr>
        <w:t>（三）核心课程介绍</w:t>
      </w:r>
      <w:bookmarkEnd w:id="112"/>
      <w:bookmarkEnd w:id="113"/>
      <w:bookmarkEnd w:id="114"/>
    </w:p>
    <w:p>
      <w:pPr>
        <w:spacing w:line="440" w:lineRule="exact"/>
        <w:ind w:firstLine="411" w:firstLineChars="196"/>
        <w:rPr>
          <w:rFonts w:ascii="Times New Roman" w:hAnsi="Times New Roman" w:eastAsia="宋体" w:cs="Times New Roman"/>
          <w:color w:val="000000"/>
          <w:sz w:val="24"/>
          <w:szCs w:val="24"/>
        </w:rPr>
      </w:pPr>
      <w:bookmarkStart w:id="115" w:name="_Toc7951"/>
      <w:bookmarkStart w:id="116" w:name="_Toc15353"/>
      <w:bookmarkStart w:id="117" w:name="_Toc75253732"/>
      <w:r>
        <w:rPr>
          <w:rFonts w:hint="eastAsia" w:ascii="Times New Roman" w:hAnsi="Times New Roman" w:eastAsia="宋体" w:cs="Times New Roman"/>
          <w:color w:val="FF0000"/>
          <w:szCs w:val="24"/>
        </w:rPr>
        <w:t>1.</w:t>
      </w:r>
      <w:r>
        <w:rPr>
          <w:rFonts w:hint="eastAsia" w:ascii="宋体" w:hAnsi="宋体" w:eastAsia="宋体" w:cs="Times New Roman"/>
          <w:color w:val="000000"/>
          <w:sz w:val="24"/>
          <w:szCs w:val="24"/>
        </w:rPr>
        <w:t>门店开发与规划</w:t>
      </w:r>
      <w:r>
        <w:rPr>
          <w:rFonts w:hint="eastAsia" w:ascii="Times New Roman" w:hAnsi="Times New Roman" w:eastAsia="宋体" w:cs="Times New Roman"/>
          <w:color w:val="000000"/>
          <w:sz w:val="24"/>
          <w:szCs w:val="24"/>
        </w:rPr>
        <w:t>（</w:t>
      </w:r>
      <w:r>
        <w:rPr>
          <w:rFonts w:hint="eastAsia" w:ascii="宋体" w:hAnsi="宋体" w:eastAsia="宋体" w:cs="Times New Roman"/>
          <w:color w:val="000000"/>
          <w:sz w:val="24"/>
          <w:szCs w:val="24"/>
        </w:rPr>
        <w:t>1</w:t>
      </w:r>
      <w:r>
        <w:rPr>
          <w:rFonts w:ascii="宋体" w:hAnsi="宋体" w:eastAsia="宋体" w:cs="Times New Roman"/>
          <w:color w:val="000000"/>
          <w:sz w:val="24"/>
          <w:szCs w:val="24"/>
        </w:rPr>
        <w:t>80</w:t>
      </w:r>
      <w:r>
        <w:rPr>
          <w:rFonts w:hint="eastAsia" w:ascii="Times New Roman" w:hAnsi="Times New Roman" w:eastAsia="宋体" w:cs="Times New Roman"/>
          <w:color w:val="000000"/>
          <w:sz w:val="24"/>
          <w:szCs w:val="24"/>
        </w:rPr>
        <w:t>学时、</w:t>
      </w:r>
      <w:r>
        <w:rPr>
          <w:rFonts w:hint="eastAsia" w:ascii="宋体" w:hAnsi="宋体" w:eastAsia="宋体" w:cs="Times New Roman"/>
          <w:color w:val="000000"/>
          <w:sz w:val="24"/>
          <w:szCs w:val="24"/>
        </w:rPr>
        <w:t>1</w:t>
      </w:r>
      <w:r>
        <w:rPr>
          <w:rFonts w:ascii="宋体" w:hAnsi="宋体" w:eastAsia="宋体" w:cs="Times New Roman"/>
          <w:color w:val="000000"/>
          <w:sz w:val="24"/>
          <w:szCs w:val="24"/>
        </w:rPr>
        <w:t>2</w:t>
      </w:r>
      <w:r>
        <w:rPr>
          <w:rFonts w:hint="eastAsia" w:ascii="Times New Roman" w:hAnsi="Times New Roman" w:eastAsia="宋体" w:cs="Times New Roman"/>
          <w:color w:val="000000"/>
          <w:sz w:val="24"/>
          <w:szCs w:val="24"/>
        </w:rPr>
        <w:t>学分两个学期设立）</w:t>
      </w:r>
    </w:p>
    <w:p>
      <w:pPr>
        <w:widowControl/>
        <w:spacing w:line="46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w:t>
      </w:r>
      <w:r>
        <w:rPr>
          <w:rFonts w:ascii="宋体" w:hAnsi="宋体" w:eastAsia="宋体" w:cs="Times New Roman"/>
          <w:color w:val="000000"/>
          <w:sz w:val="24"/>
          <w:szCs w:val="24"/>
        </w:rPr>
        <w:t>课程以能力目标</w:t>
      </w:r>
      <w:r>
        <w:rPr>
          <w:rFonts w:hint="eastAsia" w:ascii="宋体" w:hAnsi="宋体" w:eastAsia="宋体" w:cs="Times New Roman"/>
          <w:color w:val="000000"/>
          <w:sz w:val="24"/>
          <w:szCs w:val="24"/>
        </w:rPr>
        <w:t>为导向，</w:t>
      </w:r>
      <w:r>
        <w:rPr>
          <w:rFonts w:ascii="宋体" w:hAnsi="宋体" w:eastAsia="宋体" w:cs="Times New Roman"/>
          <w:color w:val="000000"/>
          <w:sz w:val="24"/>
          <w:szCs w:val="24"/>
        </w:rPr>
        <w:t>以信息的建立与传递来开展任务教学，通过项目策划，引入任务；任务分析、相关知识介绍；任务实施，实操演练；课内外实践、巩固知识与技能，实现</w:t>
      </w:r>
      <w:r>
        <w:rPr>
          <w:rFonts w:hint="eastAsia" w:ascii="宋体" w:hAnsi="宋体" w:eastAsia="宋体" w:cs="Times New Roman"/>
          <w:color w:val="000000"/>
          <w:sz w:val="24"/>
          <w:szCs w:val="24"/>
        </w:rPr>
        <w:t>“</w:t>
      </w:r>
      <w:r>
        <w:rPr>
          <w:rFonts w:ascii="宋体" w:hAnsi="宋体" w:eastAsia="宋体" w:cs="Times New Roman"/>
          <w:color w:val="000000"/>
          <w:sz w:val="24"/>
          <w:szCs w:val="24"/>
        </w:rPr>
        <w:t>教、学、做</w:t>
      </w:r>
      <w:r>
        <w:rPr>
          <w:rFonts w:hint="eastAsia" w:ascii="宋体" w:hAnsi="宋体" w:eastAsia="宋体" w:cs="Times New Roman"/>
          <w:color w:val="000000"/>
          <w:sz w:val="24"/>
          <w:szCs w:val="24"/>
        </w:rPr>
        <w:t>”</w:t>
      </w:r>
      <w:r>
        <w:rPr>
          <w:rFonts w:ascii="宋体" w:hAnsi="宋体" w:eastAsia="宋体" w:cs="Times New Roman"/>
          <w:color w:val="000000"/>
          <w:sz w:val="24"/>
          <w:szCs w:val="24"/>
        </w:rPr>
        <w:t>一体化。</w:t>
      </w:r>
    </w:p>
    <w:p>
      <w:pPr>
        <w:widowControl/>
        <w:spacing w:line="46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课程按照“全程任务驱动教学、立足企业”的总体设计思想，突出工学结合模式。邀请行业企业及高职院校专家进行专业论证，对连锁企业门店开发与规划所涵盖的岗位群进行典型工作任务和职业能力分析，并以此为依据确定本课程的学习任务和课程内容。针对培养“门店开发与规划”这一核心能力，按照学生从初学者到专家的职业成长规律，由简单到复杂设计学习情境，在理论实践一体化的教学环境下实施情境教学，让学生在工作中学会学习、学习中学会工作。</w:t>
      </w:r>
    </w:p>
    <w:p>
      <w:pPr>
        <w:widowControl/>
        <w:spacing w:line="360" w:lineRule="auto"/>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本课程以连锁企业门店管理能力培养为主要目标，具体而言，要求学生通过门店开发与规划的学习，学会调查研究能力、数据分析能力、科学选址建设门店能力、为门店设计合适的CI的能力，CIS报告撰写的能力，为门店内部、外部设计的能力，陈列的能力及门店开发推广的能力。充分利用理实一体化实训室、国家资源库，通过云班课程平台，整合课程教学资源，实现学生自主合作探究学习。借助动画、音频、视频、教学资源库、手机APP等信息化手段加深学生对专业知识的理解和掌握。体现工匠情怀，知行合一，融课程思政于课堂中。</w:t>
      </w:r>
    </w:p>
    <w:p>
      <w:pPr>
        <w:widowControl/>
        <w:spacing w:line="46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门店数字化运营与管理（180学时、12学分两个学期设立）</w:t>
      </w:r>
    </w:p>
    <w:p>
      <w:pPr>
        <w:widowControl/>
        <w:spacing w:line="46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《门店数字化运营与管理》是</w:t>
      </w:r>
      <w:r>
        <w:rPr>
          <w:rFonts w:ascii="宋体" w:hAnsi="宋体" w:eastAsia="宋体" w:cs="宋体"/>
          <w:kern w:val="1"/>
          <w:sz w:val="24"/>
          <w:szCs w:val="24"/>
        </w:rPr>
        <w:t>是校企合作开发的</w:t>
      </w:r>
      <w:r>
        <w:rPr>
          <w:rFonts w:hint="eastAsia" w:ascii="宋体" w:hAnsi="宋体" w:eastAsia="宋体" w:cs="宋体"/>
          <w:kern w:val="1"/>
          <w:sz w:val="24"/>
          <w:szCs w:val="24"/>
        </w:rPr>
        <w:t>、面向实际工作岗位</w:t>
      </w:r>
      <w:r>
        <w:rPr>
          <w:rFonts w:ascii="宋体" w:hAnsi="宋体" w:eastAsia="宋体" w:cs="宋体"/>
          <w:kern w:val="1"/>
          <w:sz w:val="24"/>
          <w:szCs w:val="24"/>
        </w:rPr>
        <w:t>的课程</w:t>
      </w:r>
      <w:r>
        <w:rPr>
          <w:rFonts w:hint="eastAsia" w:ascii="宋体" w:hAnsi="宋体" w:eastAsia="宋体" w:cs="宋体"/>
          <w:kern w:val="1"/>
          <w:sz w:val="24"/>
          <w:szCs w:val="24"/>
        </w:rPr>
        <w:t>，是</w:t>
      </w:r>
      <w:r>
        <w:rPr>
          <w:rFonts w:hint="eastAsia" w:ascii="宋体" w:hAnsi="宋体" w:eastAsia="宋体" w:cs="Times New Roman"/>
          <w:kern w:val="0"/>
          <w:sz w:val="24"/>
          <w:szCs w:val="24"/>
        </w:rPr>
        <w:t>对中小零售企业、大型连锁企业门店营运管理的典型工作任务进行分析后，归纳总结出来的、以培养学生门店数字化营运管理能力为目标而设置的学习领域。本课程主要讲授</w:t>
      </w:r>
      <w:r>
        <w:rPr>
          <w:rFonts w:hint="eastAsia" w:ascii="宋体" w:hAnsi="宋体" w:eastAsia="宋体" w:cs="Times New Roman"/>
          <w:kern w:val="0"/>
          <w:sz w:val="24"/>
          <w:szCs w:val="21"/>
        </w:rPr>
        <w:t>门店进销存管理、收银、理货、盘点作业管理、价格制定、促销管理、门店防损与安全、员工管理、顾客管理、门店经营数据分析、信息管理等内容，</w:t>
      </w:r>
      <w:r>
        <w:rPr>
          <w:rFonts w:hint="eastAsia" w:ascii="宋体" w:hAnsi="宋体" w:eastAsia="宋体" w:cs="Times New Roman"/>
          <w:kern w:val="0"/>
          <w:sz w:val="24"/>
          <w:szCs w:val="24"/>
        </w:rPr>
        <w:t>使学生了解连锁门店营运管理各岗位的工作内容、职责和要求以及门店数字化运营与管理的基本原理和方法，掌握进货、存货、理货、收银、盘点、防损等技能，初步具备门店经营定位、商品采购、商品促销、门店组织结构设计、员工管理、顾客管理、门店经营绩效评价、数据分析、信息管理等经营管理能力，为从事</w:t>
      </w:r>
      <w:r>
        <w:rPr>
          <w:rFonts w:hint="eastAsia" w:ascii="宋体" w:hAnsi="宋体" w:eastAsia="宋体" w:cs="宋体"/>
          <w:kern w:val="1"/>
          <w:sz w:val="24"/>
          <w:szCs w:val="24"/>
        </w:rPr>
        <w:t>门店数字化和营采销业务的操作与管理岗位（群）</w:t>
      </w:r>
      <w:r>
        <w:rPr>
          <w:rFonts w:hint="eastAsia" w:ascii="宋体" w:hAnsi="宋体" w:eastAsia="宋体" w:cs="Times New Roman"/>
          <w:kern w:val="0"/>
          <w:sz w:val="24"/>
          <w:szCs w:val="24"/>
        </w:rPr>
        <w:t>奠定理论和技能基础。</w:t>
      </w:r>
    </w:p>
    <w:p>
      <w:pPr>
        <w:tabs>
          <w:tab w:val="left" w:pos="460"/>
        </w:tabs>
        <w:spacing w:line="440" w:lineRule="exact"/>
        <w:ind w:firstLine="720" w:firstLineChars="3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3.门店销售与服务</w:t>
      </w:r>
      <w:r>
        <w:rPr>
          <w:rFonts w:hint="eastAsia" w:ascii="宋体" w:hAnsi="宋体" w:eastAsia="宋体" w:cs="宋体"/>
          <w:color w:val="000000" w:themeColor="text1"/>
          <w:sz w:val="24"/>
          <w:szCs w:val="24"/>
          <w14:textFill>
            <w14:solidFill>
              <w14:schemeClr w14:val="tx1"/>
            </w14:solidFill>
          </w14:textFill>
        </w:rPr>
        <w:t>（90学时，6学分）</w:t>
      </w:r>
    </w:p>
    <w:p>
      <w:pPr>
        <w:widowControl/>
        <w:spacing w:line="440" w:lineRule="exact"/>
        <w:ind w:left="210" w:leftChars="100"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本课程以就业为导向，以培养学生的职业心态和职业适应力为目标，重点讲述推销基础知识、推销活动的过程（寻找顾客、推销接近、推销洽谈、异议处理、推销成交）推销管理以及线上推销等内容，使学生明确推销在连锁门店运营中的本质地位与作用，做到熟练地进行推销工作与管理。</w:t>
      </w:r>
    </w:p>
    <w:p>
      <w:pPr>
        <w:widowControl/>
        <w:spacing w:line="440" w:lineRule="exact"/>
        <w:ind w:left="210" w:leftChars="100"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 xml:space="preserve"> 课程的设计突出职业能力的全面培养，强调理论教学与实训环节的衔接和融合。遵循“以应用为目的，理论以够用为度，强化技能训练”的要求，以推销的实务程序与要素为线索，以推销的原则、方法、策略和技巧为核心，目标在于从克服自身缺陷、提高成交技能以及预测未来趋向方面制定，可以有效地提高其推销技能，完善其人格，培养学生勇于吃苦的精神和独立创新、创业、敬业的精神。</w:t>
      </w:r>
    </w:p>
    <w:p>
      <w:pPr>
        <w:widowControl/>
        <w:spacing w:line="440" w:lineRule="exact"/>
        <w:ind w:left="210" w:leftChars="100"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4.连锁经营管理原理（90学时，6学分）</w:t>
      </w:r>
    </w:p>
    <w:p>
      <w:pPr>
        <w:widowControl/>
        <w:spacing w:line="440" w:lineRule="exact"/>
        <w:ind w:left="210" w:leftChars="100"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连锁经营管理原理课程是连锁经营管理专业的专业核心课程，是校企合作开发的基于连锁总部管理、连锁门店管理、连锁企业商品管理和连锁门店的开发设计等工作过程的课程。通过本课程的学习，使学生掌握连锁经营管理的基本原理，培养学生连锁经营管理的基本技能和专业素养，能够符合中国连锁经营企业对一般管理人员的基本职业要求。学生不仅要具备扎实的连锁经营管理的理论知识，更要有极强的实践动手能力，同时亦要具备一个初级管理人员基本的管理技能。</w:t>
      </w:r>
    </w:p>
    <w:p>
      <w:pPr>
        <w:widowControl/>
        <w:spacing w:line="440" w:lineRule="exact"/>
        <w:ind w:left="210" w:leftChars="100"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在教学进行过程中，把知识、技能、态度贯穿各项目训练系统中，通过情景、过程、类比、模拟等教学模式提高学生的综合能力。其中，知识以够用、适度为度，但应具有持续发展性；技能主要指对行业规范、标准、手册与行业生产技术成果的实际应用能力；态度主要指通过课堂、基地实训等教书育人活动培养学生能下到生产一线，全心全意长期从事一线岗位工作并作出较大贡献的基本态度。逐渐培养学生形成职业习惯，实现高等职业教育与企业岗位人才需求零距离。</w:t>
      </w:r>
    </w:p>
    <w:p>
      <w:pPr>
        <w:keepNext/>
        <w:keepLines/>
        <w:spacing w:before="260" w:after="260" w:line="415" w:lineRule="auto"/>
        <w:ind w:firstLine="480" w:firstLineChars="200"/>
        <w:outlineLvl w:val="2"/>
        <w:rPr>
          <w:rFonts w:ascii="楷体_GB2312" w:hAnsi="Times New Roman" w:eastAsia="楷体_GB2312" w:cs="Times New Roman"/>
          <w:bCs/>
          <w:color w:val="000000" w:themeColor="text1"/>
          <w:sz w:val="24"/>
          <w:szCs w:val="32"/>
          <w14:textFill>
            <w14:solidFill>
              <w14:schemeClr w14:val="tx1"/>
            </w14:solidFill>
          </w14:textFill>
        </w:rPr>
      </w:pPr>
      <w:r>
        <w:rPr>
          <w:rFonts w:hint="eastAsia" w:ascii="楷体_GB2312" w:hAnsi="Times New Roman" w:eastAsia="楷体_GB2312" w:cs="Times New Roman"/>
          <w:bCs/>
          <w:color w:val="000000" w:themeColor="text1"/>
          <w:sz w:val="24"/>
          <w:szCs w:val="32"/>
          <w14:textFill>
            <w14:solidFill>
              <w14:schemeClr w14:val="tx1"/>
            </w14:solidFill>
          </w14:textFill>
        </w:rPr>
        <w:t>（四）职业资格证书</w:t>
      </w:r>
      <w:r>
        <w:rPr>
          <w:rFonts w:ascii="楷体_GB2312" w:hAnsi="Times New Roman" w:eastAsia="楷体_GB2312" w:cs="Times New Roman"/>
          <w:bCs/>
          <w:color w:val="000000" w:themeColor="text1"/>
          <w:sz w:val="24"/>
          <w:szCs w:val="32"/>
          <w14:textFill>
            <w14:solidFill>
              <w14:schemeClr w14:val="tx1"/>
            </w14:solidFill>
          </w14:textFill>
        </w:rPr>
        <w:t>和“1+X”</w:t>
      </w:r>
      <w:r>
        <w:rPr>
          <w:rFonts w:hint="eastAsia" w:ascii="楷体_GB2312" w:hAnsi="Times New Roman" w:eastAsia="楷体_GB2312" w:cs="Times New Roman"/>
          <w:bCs/>
          <w:color w:val="000000" w:themeColor="text1"/>
          <w:sz w:val="24"/>
          <w:szCs w:val="32"/>
          <w14:textFill>
            <w14:solidFill>
              <w14:schemeClr w14:val="tx1"/>
            </w14:solidFill>
          </w14:textFill>
        </w:rPr>
        <w:t>证书</w:t>
      </w:r>
      <w:bookmarkEnd w:id="115"/>
      <w:bookmarkEnd w:id="116"/>
    </w:p>
    <w:p>
      <w:pPr>
        <w:keepNext/>
        <w:keepLines/>
        <w:spacing w:before="260" w:after="260" w:line="415" w:lineRule="auto"/>
        <w:ind w:firstLine="480" w:firstLineChars="200"/>
        <w:outlineLvl w:val="2"/>
        <w:rPr>
          <w:rFonts w:ascii="楷体_GB2312" w:hAnsi="Times New Roman" w:eastAsia="楷体_GB2312" w:cs="Times New Roman"/>
          <w:bCs/>
          <w:color w:val="000000" w:themeColor="text1"/>
          <w:sz w:val="24"/>
          <w:szCs w:val="32"/>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本专业学生在就读期间可考取品类管理和门店数字化管理的1+</w:t>
      </w:r>
      <w:r>
        <w:rPr>
          <w:rFonts w:ascii="宋体" w:hAnsi="宋体" w:eastAsia="宋体" w:cs="Times New Roman"/>
          <w:color w:val="000000" w:themeColor="text1"/>
          <w:kern w:val="0"/>
          <w:sz w:val="24"/>
          <w:szCs w:val="24"/>
          <w14:textFill>
            <w14:solidFill>
              <w14:schemeClr w14:val="tx1"/>
            </w14:solidFill>
          </w14:textFill>
        </w:rPr>
        <w:t>X</w:t>
      </w:r>
      <w:r>
        <w:rPr>
          <w:rFonts w:hint="eastAsia" w:ascii="宋体" w:hAnsi="宋体" w:eastAsia="宋体" w:cs="Times New Roman"/>
          <w:color w:val="000000" w:themeColor="text1"/>
          <w:kern w:val="0"/>
          <w:sz w:val="24"/>
          <w:szCs w:val="24"/>
          <w14:textFill>
            <w14:solidFill>
              <w14:schemeClr w14:val="tx1"/>
            </w14:solidFill>
          </w14:textFill>
        </w:rPr>
        <w:t>证书。</w:t>
      </w:r>
    </w:p>
    <w:p>
      <w:pPr>
        <w:keepNext/>
        <w:keepLines/>
        <w:spacing w:before="260" w:after="260" w:line="415" w:lineRule="auto"/>
        <w:ind w:firstLine="480" w:firstLineChars="200"/>
        <w:outlineLvl w:val="2"/>
        <w:rPr>
          <w:rFonts w:ascii="楷体_GB2312" w:hAnsi="Times New Roman" w:eastAsia="楷体_GB2312" w:cs="Times New Roman"/>
          <w:bCs/>
          <w:color w:val="000000"/>
          <w:sz w:val="24"/>
          <w:szCs w:val="32"/>
        </w:rPr>
      </w:pPr>
      <w:bookmarkStart w:id="118" w:name="_Toc152"/>
      <w:bookmarkStart w:id="119" w:name="_Toc1386"/>
      <w:r>
        <w:rPr>
          <w:rFonts w:hint="eastAsia" w:ascii="楷体_GB2312" w:hAnsi="Times New Roman" w:eastAsia="楷体_GB2312" w:cs="Times New Roman"/>
          <w:bCs/>
          <w:color w:val="000000"/>
          <w:sz w:val="24"/>
          <w:szCs w:val="32"/>
        </w:rPr>
        <w:t>（五）考试考核与毕业要求</w:t>
      </w:r>
      <w:bookmarkEnd w:id="117"/>
      <w:bookmarkEnd w:id="118"/>
      <w:bookmarkEnd w:id="119"/>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1.考试考核策略与方法</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考核评价是调动学生学习积极性的工具，也是引导学生学习方向的指挥棒。为了恰当有效的评价学习的效果，为学生的学习起到助推作用，本专业的考核根据不同类型课程设计的特点探索实施多方面、多角度、多主体、全过程的考核评价，建立起符合连锁经营人才培养的考试考核制度，并推动执行。主要做好三个方面工作：</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做好课程分类。根据课程的不同特点将开设的所有课程进行归类，按照类别特点针对性制定考核内容和评价指标体系；</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科学筛选考核内容，做到过程考核与结果考核一体化。结合课程特点和课程的教学目标以及基本学情制定考核项目和考核项目的具体考核内容；</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第三，合理制定课程的考核指标体系。针对每门课程的考核内容和不同的考核主体设计具体评价指标，并合理确定每个考核项目的权重。</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在上述工作的基础上，还需健全督导制度，对考试考核进行监督，并对结果进行分析、反馈，提高教学质量。具体考试考核方法包括：</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（1）基础素质课程考试考核方法</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过程考核与期末考试并行，理论考试与操实考试并行，对于操作性强的专业课程，侧重实际操作能力的考核</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（2）职业技能课程、职业素质课程和专业拓展选修课考试考核方法</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以核心素养培养为导向，依据课程目标设计科学的、全面的、开放的、个性化的考试内容，鼓励老师在考试命题和评分标准方面采取综合性评价形式进行考试考核，评价注重过程性、发展性。</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（3）综合实训考核方法</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虚拟实训场所的实训考核、企业真实职业场景的技能考核和生活场所的作业考核等。</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（4）顶岗实习考核方法</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在实践中学习，在实践中考核，校企共同开发顶岗实习大纲、实习指导书，共同制定实习质量评价标准与方法，共同确定学生在企业实习内容和实习指导教师，校企共同评定学生顶岗实习成绩。</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顶岗实习成绩构成：实习成绩（100分）=实习单位负责人评价×50% + 校内指导教师评价×20% +毕业综合实践报告×30%，最终按优秀、良好、中等、及格、不及格五等进行评定。</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顶岗实习成绩评定内容</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实习单位指导教师评价：对学生顶岗实习期间的职业素质表现、职业能力和工作业绩进行评定。</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w:t>
      </w:r>
      <w:r>
        <w:rPr>
          <w:rFonts w:hint="eastAsia" w:ascii="Times New Roman" w:hAnsi="Times New Roman" w:eastAsia="宋体" w:cs="Times New Roman"/>
          <w:sz w:val="24"/>
          <w:szCs w:val="24"/>
        </w:rPr>
        <w:t>校内指导教师评价：对学生顶岗实习期间的履行系（部）、学院相关规定和毕业实习要求表现进行评定。</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w:t>
      </w:r>
      <w:r>
        <w:rPr>
          <w:rFonts w:hint="eastAsia" w:ascii="Times New Roman" w:hAnsi="Times New Roman" w:eastAsia="宋体" w:cs="Times New Roman"/>
          <w:sz w:val="24"/>
          <w:szCs w:val="24"/>
        </w:rPr>
        <w:t>毕业综合实践报告评价：主要由校内指导教师依据学生在实习单位期间的收获和认知情况等方面进行评定。</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毕业条件</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修满</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45</w:t>
      </w:r>
      <w:r>
        <w:rPr>
          <w:rFonts w:hint="eastAsia" w:ascii="Times New Roman" w:hAnsi="Times New Roman" w:eastAsia="宋体" w:cs="Times New Roman"/>
          <w:sz w:val="24"/>
          <w:szCs w:val="24"/>
        </w:rPr>
        <w:t>.5</w:t>
      </w:r>
      <w:r>
        <w:rPr>
          <w:rFonts w:ascii="Times New Roman" w:hAnsi="Times New Roman" w:eastAsia="宋体" w:cs="Times New Roman"/>
          <w:sz w:val="24"/>
          <w:szCs w:val="24"/>
        </w:rPr>
        <w:t>学分，且所有必修课程考核合格</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完成各实践性教学环节的学习，成绩合格</w:t>
      </w:r>
      <w:r>
        <w:rPr>
          <w:rFonts w:hint="eastAsia" w:ascii="Times New Roman" w:hAnsi="Times New Roman" w:eastAsia="宋体" w:cs="Times New Roman"/>
          <w:sz w:val="24"/>
          <w:szCs w:val="24"/>
        </w:rPr>
        <w:t>。</w:t>
      </w:r>
    </w:p>
    <w:p>
      <w:pPr>
        <w:spacing w:line="440" w:lineRule="exact"/>
        <w:ind w:left="472"/>
        <w:rPr>
          <w:rFonts w:ascii="Times New Roman" w:hAnsi="宋体" w:eastAsia="宋体" w:cs="Times New Roman"/>
          <w:sz w:val="24"/>
          <w:szCs w:val="24"/>
        </w:rPr>
      </w:pPr>
      <w:r>
        <w:rPr>
          <w:rFonts w:hint="eastAsia" w:ascii="Times New Roman" w:hAnsi="宋体" w:eastAsia="宋体" w:cs="Times New Roman"/>
          <w:sz w:val="24"/>
          <w:szCs w:val="24"/>
        </w:rPr>
        <w:t>（3）</w:t>
      </w:r>
      <w:r>
        <w:rPr>
          <w:rFonts w:ascii="Times New Roman" w:hAnsi="宋体" w:eastAsia="宋体" w:cs="Times New Roman"/>
          <w:sz w:val="24"/>
          <w:szCs w:val="24"/>
        </w:rPr>
        <w:t>完成毕业设计</w:t>
      </w:r>
      <w:r>
        <w:rPr>
          <w:rFonts w:hint="eastAsia" w:ascii="Times New Roman" w:hAnsi="宋体" w:eastAsia="宋体" w:cs="Times New Roman"/>
          <w:sz w:val="24"/>
          <w:szCs w:val="24"/>
        </w:rPr>
        <w:t>（</w:t>
      </w:r>
      <w:r>
        <w:rPr>
          <w:rFonts w:ascii="Times New Roman" w:hAnsi="宋体" w:eastAsia="宋体" w:cs="Times New Roman"/>
          <w:sz w:val="24"/>
          <w:szCs w:val="24"/>
        </w:rPr>
        <w:t>毕业论文</w:t>
      </w:r>
      <w:r>
        <w:rPr>
          <w:rFonts w:hint="eastAsia" w:ascii="Times New Roman" w:hAnsi="宋体" w:eastAsia="宋体" w:cs="Times New Roman"/>
          <w:sz w:val="24"/>
          <w:szCs w:val="24"/>
        </w:rPr>
        <w:t>）并通过毕业答辩</w:t>
      </w:r>
    </w:p>
    <w:p>
      <w:pPr>
        <w:spacing w:line="440" w:lineRule="exact"/>
        <w:ind w:firstLine="480" w:firstLineChars="200"/>
        <w:rPr>
          <w:rFonts w:ascii="楷体_GB2312" w:hAnsi="Times New Roman" w:eastAsia="楷体_GB2312" w:cs="Times New Roman"/>
          <w:bCs/>
          <w:color w:val="000000"/>
          <w:sz w:val="24"/>
          <w:szCs w:val="32"/>
        </w:rPr>
      </w:pPr>
      <w:bookmarkStart w:id="120" w:name="_Toc6679"/>
      <w:bookmarkStart w:id="121" w:name="_Toc75253733"/>
      <w:bookmarkStart w:id="122" w:name="_Toc29963"/>
      <w:r>
        <w:rPr>
          <w:rFonts w:hint="eastAsia" w:ascii="楷体_GB2312" w:hAnsi="Times New Roman" w:eastAsia="楷体_GB2312" w:cs="Times New Roman"/>
          <w:bCs/>
          <w:color w:val="000000"/>
          <w:sz w:val="24"/>
          <w:szCs w:val="32"/>
        </w:rPr>
        <w:t>（六）教学实施建议</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加强“教学做一体化”课程教师实践教学能力的培养</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教学做一体化”课程对教师实践教学能力提出更高的要求。因为与传统教学模式相比，其把课堂转向真实的工作情境的营造，更加突出学生专业实践能力的培养。可通过组织各类校内外培训，如针对“教学做一体化”教学组织行业企业的技术人员和教师一起研讨；对首次承担“教学做一体化”教学的教师进行专题培训；有计划地派专业教师到企业挂职锻炼、交流等，提高教师实践技能和教学水平。此外，积极引进企业优秀的专业技术人员担任专业教师、助教等。</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按照“教学做一体化”内涵的要求，利用好信息化教学手段</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在“教学做一体化”课堂现代教学中，应认真组织好各种因素，把握好以下几点：</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一是地点应在实训室组织教学，以确保操作训练时间过半；二是教学组织原则上按单班、分组进行，以切实落实教师对每位学生的指导，因材施教；三是训练任务应符合真实企业情景或选用真实案例，具有鲜明的企业或行业特点，模拟项目也应真实可行，突出课程特色；四是努力创设安全、文明、有序的职业氛围和学习环境。一方面，严格考勤与课堂纪律要求，加强学生职业行为养成教育。另一方面，注重学生安全教育，严格按照安全操作规程要求，潜移默化地提高学生的职业素养；五是按照“资讯、计划、决策、实施、检查、评估”这一完整的行动过程序列，组织实施教学，合理安排学生训练时间，在教学过程中积极引入实际案例等分组进行，科学掌控各个时段的项目落实状况，确保完成教学任务；六是充分利用多元的信息化教学手段，选择与运用各种教学载体如幻灯片课件、板书、虚拟、视频、动画等，合理搭配，为“教学做一体化”创造良好的条件，提高学生学习的积极性。。</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认真研究“教学做一体化”教学学生考核设计，提高公平性、客观性</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学生的考核评价作为教学环节的重要一环，应符合“教学做一体化”教学的要求。教师应在充分认识“教学做一体化”教学理念的基础上，对所授课程考核方案进行设计：一是进一步修改与规范“教学做一体化”课程的整体设计与单元设计，明确能力目标、知识目标、素质目标；二是事先告知学生课程评价的方法与标准，提高学生课堂参与活动的积极性；三是实施平时过程性考核与终结性考核相结合的能力训练与考核方法，强化过程性考核；四是加强平时的项目能力训练，细化评价标准，及时记载学生表现。在项目训练前，教师应首先提出明确的质量标准和时间结点要求，并根据打分标准对每人完成情况进行考评并记载；五是可以允许课程相关专业教师、行业企业的技术人员等参与到学生实践能力的考核评价，以提高评价的客观性与公正性。</w:t>
      </w:r>
    </w:p>
    <w:bookmarkEnd w:id="120"/>
    <w:bookmarkEnd w:id="121"/>
    <w:bookmarkEnd w:id="122"/>
    <w:p>
      <w:pPr>
        <w:spacing w:line="360" w:lineRule="auto"/>
        <w:rPr>
          <w:rFonts w:ascii="黑体" w:hAnsi="Times New Roman" w:eastAsia="黑体" w:cs="Times New Roman"/>
          <w:b/>
          <w:color w:val="000000"/>
          <w:sz w:val="28"/>
          <w:szCs w:val="28"/>
        </w:rPr>
      </w:pPr>
    </w:p>
    <w:p>
      <w:pPr>
        <w:keepNext/>
        <w:keepLines/>
        <w:spacing w:before="340" w:after="330" w:line="578" w:lineRule="auto"/>
        <w:jc w:val="center"/>
        <w:outlineLvl w:val="0"/>
        <w:rPr>
          <w:rFonts w:ascii="黑体" w:hAnsi="Times New Roman" w:eastAsia="黑体" w:cs="Times New Roman"/>
          <w:bCs/>
          <w:color w:val="000000"/>
          <w:kern w:val="44"/>
          <w:sz w:val="32"/>
          <w:szCs w:val="28"/>
        </w:rPr>
      </w:pPr>
      <w:bookmarkStart w:id="123" w:name="_Toc9647"/>
      <w:bookmarkStart w:id="124" w:name="_Toc25282"/>
      <w:bookmarkStart w:id="125" w:name="_Toc75253734"/>
      <w:r>
        <w:rPr>
          <w:rFonts w:hint="eastAsia" w:ascii="黑体" w:hAnsi="Times New Roman" w:eastAsia="黑体" w:cs="Times New Roman"/>
          <w:bCs/>
          <w:color w:val="000000"/>
          <w:kern w:val="44"/>
          <w:sz w:val="32"/>
          <w:szCs w:val="28"/>
        </w:rPr>
        <w:t>第</w:t>
      </w:r>
      <w:r>
        <w:rPr>
          <w:rFonts w:hint="eastAsia" w:ascii="黑体" w:hAnsi="Times New Roman" w:eastAsia="黑体" w:cs="Times New Roman"/>
          <w:bCs/>
          <w:color w:val="000000"/>
          <w:kern w:val="44"/>
          <w:sz w:val="28"/>
          <w:szCs w:val="28"/>
        </w:rPr>
        <w:t>三</w:t>
      </w:r>
      <w:r>
        <w:rPr>
          <w:rFonts w:hint="eastAsia" w:ascii="黑体" w:hAnsi="Times New Roman" w:eastAsia="黑体" w:cs="Times New Roman"/>
          <w:bCs/>
          <w:color w:val="000000"/>
          <w:kern w:val="44"/>
          <w:sz w:val="32"/>
          <w:szCs w:val="28"/>
        </w:rPr>
        <w:t>部分 附件及附表</w:t>
      </w:r>
      <w:bookmarkEnd w:id="123"/>
      <w:bookmarkEnd w:id="124"/>
      <w:bookmarkEnd w:id="125"/>
    </w:p>
    <w:p>
      <w:pPr>
        <w:keepNext/>
        <w:keepLines/>
        <w:spacing w:before="340" w:after="330" w:line="578" w:lineRule="auto"/>
        <w:outlineLvl w:val="0"/>
        <w:rPr>
          <w:rFonts w:ascii="黑体" w:hAnsi="Times New Roman" w:eastAsia="黑体" w:cs="Times New Roman"/>
          <w:bCs/>
          <w:color w:val="000000"/>
          <w:kern w:val="44"/>
          <w:sz w:val="24"/>
          <w:szCs w:val="44"/>
        </w:rPr>
      </w:pPr>
      <w:bookmarkStart w:id="126" w:name="_Toc6870"/>
      <w:bookmarkStart w:id="127" w:name="_Toc10999"/>
      <w:bookmarkStart w:id="128" w:name="_Toc75253735"/>
      <w:r>
        <w:rPr>
          <w:rFonts w:hint="eastAsia" w:ascii="黑体" w:hAnsi="Times New Roman" w:eastAsia="黑体" w:cs="Times New Roman"/>
          <w:bCs/>
          <w:color w:val="000000"/>
          <w:kern w:val="44"/>
          <w:sz w:val="24"/>
          <w:szCs w:val="44"/>
        </w:rPr>
        <w:t>附件</w:t>
      </w:r>
      <w:bookmarkEnd w:id="126"/>
      <w:bookmarkEnd w:id="127"/>
      <w:bookmarkEnd w:id="128"/>
    </w:p>
    <w:p>
      <w:pPr>
        <w:keepNext/>
        <w:keepLines/>
        <w:spacing w:before="260" w:after="260" w:line="416" w:lineRule="auto"/>
        <w:outlineLvl w:val="2"/>
        <w:rPr>
          <w:rFonts w:ascii="宋体" w:hAnsi="宋体" w:eastAsia="宋体" w:cs="Times New Roman"/>
          <w:b/>
          <w:bCs/>
          <w:color w:val="000000"/>
          <w:sz w:val="24"/>
          <w:szCs w:val="32"/>
        </w:rPr>
      </w:pPr>
      <w:bookmarkStart w:id="129" w:name="_Toc20978"/>
      <w:bookmarkStart w:id="130" w:name="_Toc2509"/>
      <w:bookmarkStart w:id="131" w:name="_Toc75253736"/>
      <w:r>
        <w:rPr>
          <w:rFonts w:ascii="Times New Roman" w:hAnsi="Times New Roman" w:eastAsia="宋体" w:cs="Times New Roman"/>
          <w:b/>
          <w:bCs/>
          <w:color w:val="000000"/>
          <w:sz w:val="24"/>
          <w:szCs w:val="32"/>
        </w:rPr>
        <w:t>1</w:t>
      </w:r>
      <w:r>
        <w:rPr>
          <w:rFonts w:hint="eastAsia" w:ascii="Times New Roman" w:hAnsi="Times New Roman" w:eastAsia="宋体" w:cs="Times New Roman"/>
          <w:b/>
          <w:bCs/>
          <w:color w:val="000000"/>
          <w:sz w:val="24"/>
          <w:szCs w:val="32"/>
        </w:rPr>
        <w:t>．连锁经营与管理</w:t>
      </w:r>
      <w:r>
        <w:rPr>
          <w:rFonts w:hint="eastAsia" w:ascii="宋体" w:hAnsi="宋体" w:eastAsia="宋体" w:cs="Times New Roman"/>
          <w:b/>
          <w:bCs/>
          <w:color w:val="000000"/>
          <w:sz w:val="24"/>
          <w:szCs w:val="32"/>
        </w:rPr>
        <w:t>专业人才规格手册</w:t>
      </w:r>
      <w:bookmarkEnd w:id="129"/>
      <w:bookmarkEnd w:id="130"/>
      <w:bookmarkEnd w:id="131"/>
    </w:p>
    <w:p>
      <w:pPr>
        <w:keepNext/>
        <w:keepLines/>
        <w:spacing w:before="260" w:after="260" w:line="416" w:lineRule="auto"/>
        <w:outlineLvl w:val="1"/>
        <w:rPr>
          <w:rFonts w:ascii="宋体" w:hAnsi="宋体" w:eastAsia="宋体" w:cs="Times New Roman"/>
          <w:b/>
          <w:bCs/>
          <w:color w:val="000000"/>
          <w:sz w:val="24"/>
          <w:szCs w:val="32"/>
        </w:rPr>
      </w:pPr>
      <w:bookmarkStart w:id="132" w:name="_Toc824"/>
      <w:bookmarkStart w:id="133" w:name="_Toc20227"/>
      <w:bookmarkStart w:id="134" w:name="_Toc75253738"/>
      <w:r>
        <w:rPr>
          <w:rFonts w:hint="eastAsia" w:ascii="黑体" w:hAnsi="Calibri Light" w:eastAsia="黑体" w:cs="Times New Roman"/>
          <w:bCs/>
          <w:color w:val="000000"/>
          <w:sz w:val="24"/>
          <w:szCs w:val="32"/>
        </w:rPr>
        <w:t>附表</w:t>
      </w:r>
      <w:bookmarkEnd w:id="132"/>
      <w:bookmarkEnd w:id="133"/>
      <w:bookmarkEnd w:id="134"/>
    </w:p>
    <w:p>
      <w:pPr>
        <w:keepNext/>
        <w:keepLines/>
        <w:spacing w:before="260" w:after="260" w:line="416" w:lineRule="auto"/>
        <w:outlineLvl w:val="2"/>
        <w:rPr>
          <w:rFonts w:ascii="Times New Roman" w:hAnsi="Times New Roman" w:eastAsia="宋体" w:cs="Times New Roman"/>
          <w:b/>
          <w:bCs/>
          <w:color w:val="000000"/>
          <w:sz w:val="24"/>
          <w:szCs w:val="32"/>
        </w:rPr>
      </w:pPr>
      <w:bookmarkStart w:id="135" w:name="_Toc75253739"/>
      <w:bookmarkStart w:id="136" w:name="_Toc515"/>
      <w:bookmarkStart w:id="137" w:name="_Toc23730"/>
      <w:r>
        <w:rPr>
          <w:rFonts w:hint="eastAsia" w:ascii="Times New Roman" w:hAnsi="Times New Roman" w:eastAsia="宋体" w:cs="Times New Roman"/>
          <w:b/>
          <w:bCs/>
          <w:color w:val="000000"/>
          <w:sz w:val="24"/>
          <w:szCs w:val="32"/>
        </w:rPr>
        <w:t>1．专业教学活动计划表</w:t>
      </w:r>
      <w:bookmarkEnd w:id="135"/>
      <w:bookmarkEnd w:id="136"/>
      <w:bookmarkEnd w:id="137"/>
    </w:p>
    <w:p>
      <w:pPr>
        <w:keepNext/>
        <w:keepLines/>
        <w:spacing w:before="260" w:after="260" w:line="416" w:lineRule="auto"/>
        <w:outlineLvl w:val="2"/>
        <w:rPr>
          <w:rFonts w:ascii="Times New Roman" w:hAnsi="Times New Roman" w:eastAsia="宋体" w:cs="Times New Roman"/>
          <w:b/>
          <w:bCs/>
          <w:color w:val="000000"/>
          <w:sz w:val="24"/>
          <w:szCs w:val="32"/>
        </w:rPr>
      </w:pPr>
      <w:bookmarkStart w:id="138" w:name="_Toc75253740"/>
      <w:bookmarkStart w:id="139" w:name="_Toc30279"/>
      <w:bookmarkStart w:id="140" w:name="_Toc10388"/>
      <w:r>
        <w:rPr>
          <w:rFonts w:hint="eastAsia" w:ascii="Times New Roman" w:hAnsi="Times New Roman" w:eastAsia="宋体" w:cs="Times New Roman"/>
          <w:b/>
          <w:bCs/>
          <w:color w:val="000000"/>
          <w:sz w:val="24"/>
          <w:szCs w:val="32"/>
        </w:rPr>
        <w:t>2．</w:t>
      </w:r>
      <w:r>
        <w:rPr>
          <w:rFonts w:ascii="Times New Roman" w:hAnsi="Times New Roman" w:eastAsia="宋体" w:cs="Times New Roman"/>
          <w:b/>
          <w:bCs/>
          <w:color w:val="000000"/>
          <w:sz w:val="24"/>
          <w:szCs w:val="32"/>
        </w:rPr>
        <w:t>各类课程学时学分分配表</w:t>
      </w:r>
      <w:bookmarkEnd w:id="138"/>
      <w:bookmarkEnd w:id="139"/>
      <w:bookmarkEnd w:id="140"/>
    </w:p>
    <w:p>
      <w:pPr>
        <w:keepNext/>
        <w:keepLines/>
        <w:spacing w:before="260" w:after="260" w:line="416" w:lineRule="auto"/>
        <w:outlineLvl w:val="2"/>
        <w:rPr>
          <w:rFonts w:ascii="Times New Roman" w:hAnsi="Times New Roman" w:eastAsia="宋体" w:cs="Times New Roman"/>
          <w:b/>
          <w:bCs/>
          <w:color w:val="000000"/>
          <w:sz w:val="24"/>
          <w:szCs w:val="32"/>
        </w:rPr>
      </w:pPr>
      <w:bookmarkStart w:id="141" w:name="_Toc75253741"/>
      <w:bookmarkStart w:id="142" w:name="_Toc7018"/>
      <w:bookmarkStart w:id="143" w:name="_Toc29212"/>
      <w:r>
        <w:rPr>
          <w:rFonts w:hint="eastAsia" w:ascii="Times New Roman" w:hAnsi="Times New Roman" w:eastAsia="宋体" w:cs="Times New Roman"/>
          <w:b/>
          <w:bCs/>
          <w:color w:val="000000"/>
          <w:sz w:val="24"/>
          <w:szCs w:val="32"/>
        </w:rPr>
        <w:t>3．</w:t>
      </w:r>
      <w:r>
        <w:rPr>
          <w:rFonts w:ascii="Times New Roman" w:hAnsi="Times New Roman" w:eastAsia="宋体" w:cs="Times New Roman"/>
          <w:b/>
          <w:bCs/>
          <w:color w:val="000000"/>
          <w:sz w:val="24"/>
          <w:szCs w:val="32"/>
        </w:rPr>
        <w:t>实践教学计划表</w:t>
      </w:r>
      <w:bookmarkEnd w:id="141"/>
      <w:bookmarkEnd w:id="142"/>
      <w:bookmarkEnd w:id="143"/>
    </w:p>
    <w:p>
      <w:pPr>
        <w:keepNext/>
        <w:keepLines/>
        <w:spacing w:before="260" w:after="260" w:line="416" w:lineRule="auto"/>
        <w:outlineLvl w:val="2"/>
        <w:rPr>
          <w:rFonts w:ascii="Times New Roman" w:hAnsi="Times New Roman" w:eastAsia="宋体" w:cs="Times New Roman"/>
          <w:b/>
          <w:bCs/>
          <w:color w:val="000000"/>
          <w:sz w:val="24"/>
          <w:szCs w:val="32"/>
        </w:rPr>
      </w:pPr>
      <w:bookmarkStart w:id="144" w:name="_Toc24866"/>
      <w:bookmarkStart w:id="145" w:name="_Toc13167"/>
      <w:bookmarkStart w:id="146" w:name="_Toc75253742"/>
      <w:r>
        <w:rPr>
          <w:rFonts w:hint="eastAsia" w:ascii="Times New Roman" w:hAnsi="Times New Roman" w:eastAsia="宋体" w:cs="Times New Roman"/>
          <w:b/>
          <w:bCs/>
          <w:color w:val="000000"/>
          <w:sz w:val="24"/>
          <w:szCs w:val="32"/>
        </w:rPr>
        <w:t>4．专业教学计划与教学进程表</w:t>
      </w:r>
      <w:bookmarkEnd w:id="144"/>
      <w:bookmarkEnd w:id="145"/>
      <w:bookmarkEnd w:id="146"/>
    </w:p>
    <w:p>
      <w:pPr>
        <w:keepNext/>
        <w:keepLines/>
        <w:spacing w:before="260" w:after="260" w:line="416" w:lineRule="auto"/>
        <w:outlineLvl w:val="2"/>
        <w:rPr>
          <w:rFonts w:ascii="Times New Roman" w:hAnsi="Times New Roman" w:eastAsia="宋体" w:cs="Times New Roman"/>
          <w:b/>
          <w:bCs/>
          <w:color w:val="000000"/>
          <w:sz w:val="24"/>
          <w:szCs w:val="32"/>
        </w:rPr>
      </w:pPr>
      <w:bookmarkStart w:id="147" w:name="_Toc4156"/>
      <w:bookmarkStart w:id="148" w:name="_Toc75253743"/>
      <w:bookmarkStart w:id="149" w:name="_Toc21747"/>
      <w:r>
        <w:rPr>
          <w:rFonts w:hint="eastAsia" w:ascii="Times New Roman" w:hAnsi="Times New Roman" w:eastAsia="宋体" w:cs="Times New Roman"/>
          <w:b/>
          <w:bCs/>
          <w:color w:val="000000"/>
          <w:sz w:val="24"/>
          <w:szCs w:val="32"/>
        </w:rPr>
        <w:t>5．素质教育活动学分分配表</w:t>
      </w:r>
      <w:bookmarkEnd w:id="147"/>
      <w:bookmarkEnd w:id="148"/>
      <w:bookmarkEnd w:id="149"/>
    </w:p>
    <w:p>
      <w:pPr>
        <w:keepNext/>
        <w:keepLines/>
        <w:spacing w:before="260" w:after="260" w:line="416" w:lineRule="auto"/>
        <w:outlineLvl w:val="2"/>
        <w:rPr>
          <w:rFonts w:ascii="Times New Roman" w:hAnsi="Times New Roman" w:eastAsia="宋体" w:cs="Times New Roman"/>
          <w:b/>
          <w:bCs/>
          <w:color w:val="000000"/>
          <w:sz w:val="24"/>
          <w:szCs w:val="32"/>
        </w:rPr>
      </w:pPr>
      <w:bookmarkStart w:id="150" w:name="_Toc29722"/>
      <w:r>
        <w:rPr>
          <w:rFonts w:hint="eastAsia" w:ascii="Times New Roman" w:hAnsi="Times New Roman" w:eastAsia="宋体" w:cs="Times New Roman"/>
          <w:b/>
          <w:bCs/>
          <w:color w:val="000000"/>
          <w:sz w:val="24"/>
          <w:szCs w:val="32"/>
        </w:rPr>
        <w:t>6．劳动周时间分配表</w:t>
      </w:r>
      <w:bookmarkEnd w:id="150"/>
    </w:p>
    <w:p>
      <w:pPr>
        <w:rPr>
          <w:rFonts w:ascii="Times New Roman" w:hAnsi="Times New Roman" w:eastAsia="宋体" w:cs="Times New Roman"/>
          <w:b/>
          <w:bCs/>
          <w:color w:val="000000"/>
          <w:sz w:val="24"/>
          <w:szCs w:val="32"/>
        </w:rPr>
      </w:pPr>
    </w:p>
    <w:p>
      <w:pPr>
        <w:spacing w:line="360" w:lineRule="auto"/>
        <w:rPr>
          <w:rFonts w:ascii="宋体" w:hAnsi="宋体" w:eastAsia="宋体" w:cs="Times New Roman"/>
          <w:szCs w:val="21"/>
        </w:rPr>
      </w:pPr>
      <w:bookmarkStart w:id="151" w:name="_Toc1928_WPSOffice_Level1"/>
    </w:p>
    <w:p>
      <w:pPr>
        <w:spacing w:line="360" w:lineRule="auto"/>
        <w:rPr>
          <w:rFonts w:ascii="宋体" w:hAnsi="宋体" w:eastAsia="宋体" w:cs="Times New Roman"/>
          <w:szCs w:val="21"/>
        </w:rPr>
      </w:pPr>
      <w:r>
        <w:rPr>
          <w:rFonts w:ascii="Times New Roman" w:hAnsi="Times New Roman" w:eastAsia="宋体" w:cs="Times New Roman"/>
          <w:sz w:val="24"/>
          <w:szCs w:val="24"/>
        </w:rPr>
        <w:br w:type="page"/>
      </w:r>
    </w:p>
    <w:p>
      <w:pPr>
        <w:spacing w:line="360" w:lineRule="auto"/>
        <w:rPr>
          <w:rFonts w:ascii="黑体" w:hAnsi="宋体" w:eastAsia="宋体" w:cs="Times New Roman"/>
          <w:b/>
          <w:szCs w:val="21"/>
        </w:rPr>
      </w:pPr>
      <w:r>
        <w:rPr>
          <w:rFonts w:hint="eastAsia" w:ascii="宋体" w:hAnsi="宋体" w:eastAsia="宋体" w:cs="Times New Roman"/>
          <w:szCs w:val="21"/>
        </w:rPr>
        <w:t>附表1 ：教学活动计划表</w:t>
      </w:r>
      <w:bookmarkEnd w:id="151"/>
      <w:r>
        <w:rPr>
          <w:rFonts w:hint="eastAsia" w:ascii="宋体" w:hAnsi="宋体" w:eastAsia="宋体" w:cs="Times New Roman"/>
          <w:szCs w:val="21"/>
        </w:rPr>
        <w:t>（各专业结合专业特点，调整此表）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bookmarkStart w:id="152" w:name="_Toc11042_WPSOffice_Level1"/>
            <w:r>
              <w:rPr>
                <w:rFonts w:hint="eastAsia" w:ascii="宋体" w:hAnsi="宋体" w:eastAsia="宋体" w:cs="宋体"/>
                <w:b/>
                <w:szCs w:val="21"/>
              </w:rPr>
              <w:t>学期</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Cs w:val="21"/>
              </w:rPr>
            </w:pPr>
            <w:r>
              <w:rPr>
                <w:rFonts w:hint="eastAsia" w:ascii="宋体" w:hAnsi="宋体" w:eastAsia="宋体" w:cs="宋体"/>
                <w:b/>
                <w:szCs w:val="21"/>
              </w:rPr>
              <w:t>教学周</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内  容</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时间</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内  容</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时间</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内  容</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第一学期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毕业实践</w:t>
            </w:r>
          </w:p>
          <w:p>
            <w:pPr>
              <w:jc w:val="center"/>
              <w:rPr>
                <w:rFonts w:ascii="宋体" w:hAnsi="宋体" w:eastAsia="宋体" w:cs="宋体"/>
                <w:szCs w:val="21"/>
              </w:rPr>
            </w:pPr>
            <w:r>
              <w:rPr>
                <w:rFonts w:hint="eastAsia" w:ascii="宋体" w:hAnsi="宋体" w:eastAsia="宋体" w:cs="宋体"/>
                <w:szCs w:val="21"/>
              </w:rPr>
              <w:t>顶岗实习</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20周</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中秋节、运动会、</w:t>
            </w:r>
          </w:p>
          <w:p>
            <w:pPr>
              <w:rPr>
                <w:rFonts w:ascii="宋体" w:hAnsi="宋体" w:eastAsia="宋体" w:cs="宋体"/>
                <w:szCs w:val="21"/>
              </w:rPr>
            </w:pPr>
            <w:r>
              <w:rPr>
                <w:rFonts w:hint="eastAsia" w:ascii="宋体" w:hAnsi="宋体" w:eastAsia="宋体" w:cs="宋体"/>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中秋节、运动会、</w:t>
            </w:r>
          </w:p>
          <w:p>
            <w:pPr>
              <w:rPr>
                <w:rFonts w:ascii="宋体" w:hAnsi="宋体" w:eastAsia="宋体" w:cs="宋体"/>
                <w:szCs w:val="21"/>
              </w:rPr>
            </w:pPr>
            <w:r>
              <w:rPr>
                <w:rFonts w:hint="eastAsia" w:ascii="宋体" w:hAnsi="宋体" w:eastAsia="宋体" w:cs="宋体"/>
                <w:szCs w:val="21"/>
              </w:rPr>
              <w:t>国庆节、艺术教育</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基本教学</w:t>
            </w:r>
          </w:p>
          <w:p>
            <w:pPr>
              <w:jc w:val="center"/>
              <w:rPr>
                <w:rFonts w:ascii="宋体" w:hAnsi="宋体" w:eastAsia="宋体" w:cs="宋体"/>
                <w:szCs w:val="21"/>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基本教学</w:t>
            </w:r>
          </w:p>
          <w:p>
            <w:pPr>
              <w:jc w:val="center"/>
              <w:rPr>
                <w:rFonts w:ascii="宋体" w:hAnsi="宋体" w:eastAsia="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考试</w:t>
            </w:r>
          </w:p>
          <w:p>
            <w:pPr>
              <w:ind w:firstLine="420" w:firstLineChars="200"/>
              <w:rPr>
                <w:rFonts w:ascii="宋体" w:hAnsi="宋体" w:eastAsia="宋体" w:cs="宋体"/>
                <w:szCs w:val="21"/>
              </w:rPr>
            </w:pPr>
            <w:r>
              <w:rPr>
                <w:rFonts w:hint="eastAsia" w:ascii="宋体" w:hAnsi="宋体" w:eastAsia="宋体" w:cs="宋体"/>
                <w:szCs w:val="21"/>
              </w:rPr>
              <w:t>****8实训</w:t>
            </w:r>
          </w:p>
          <w:p>
            <w:pPr>
              <w:jc w:val="center"/>
              <w:rPr>
                <w:rFonts w:ascii="宋体" w:hAnsi="宋体" w:eastAsia="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3周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20</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艺术教育、考试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21-26</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寒假</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寒假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第二学期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基本教学</w:t>
            </w:r>
          </w:p>
          <w:p>
            <w:pPr>
              <w:jc w:val="center"/>
              <w:rPr>
                <w:rFonts w:ascii="宋体" w:hAnsi="宋体" w:eastAsia="宋体" w:cs="宋体"/>
                <w:szCs w:val="21"/>
              </w:rPr>
            </w:pPr>
            <w:r>
              <w:rPr>
                <w:rFonts w:hint="eastAsia" w:ascii="宋体" w:hAnsi="宋体" w:eastAsia="宋体" w:cs="宋体"/>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15周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基本教学</w:t>
            </w:r>
          </w:p>
          <w:p>
            <w:pPr>
              <w:jc w:val="center"/>
              <w:rPr>
                <w:rFonts w:ascii="宋体" w:hAnsi="宋体" w:eastAsia="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15周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毕业实践</w:t>
            </w:r>
          </w:p>
          <w:p>
            <w:pPr>
              <w:jc w:val="center"/>
              <w:rPr>
                <w:rFonts w:ascii="宋体" w:hAnsi="宋体" w:eastAsia="宋体" w:cs="宋体"/>
                <w:szCs w:val="21"/>
              </w:rPr>
            </w:pPr>
            <w:r>
              <w:rPr>
                <w:rFonts w:hint="eastAsia" w:ascii="宋体" w:hAnsi="宋体" w:eastAsia="宋体" w:cs="宋体"/>
                <w:szCs w:val="21"/>
              </w:rPr>
              <w:t>顶岗实习</w:t>
            </w:r>
          </w:p>
          <w:p>
            <w:pPr>
              <w:jc w:val="center"/>
              <w:rPr>
                <w:rFonts w:ascii="宋体" w:hAnsi="宋体" w:eastAsia="宋体" w:cs="宋体"/>
                <w:szCs w:val="21"/>
              </w:rPr>
            </w:pPr>
            <w:r>
              <w:rPr>
                <w:rFonts w:hint="eastAsia" w:ascii="宋体" w:hAnsi="宋体" w:eastAsia="宋体" w:cs="宋体"/>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15周</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艺术教育</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艺术教育</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43</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1周</w:t>
            </w:r>
          </w:p>
        </w:tc>
        <w:tc>
          <w:tcPr>
            <w:tcW w:w="14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44</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***实训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***实训</w:t>
            </w:r>
          </w:p>
          <w:p>
            <w:pPr>
              <w:jc w:val="center"/>
              <w:rPr>
                <w:rFonts w:ascii="宋体" w:hAnsi="宋体" w:eastAsia="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47-52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暑  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暑假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  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52周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52周</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35周</w:t>
            </w:r>
          </w:p>
        </w:tc>
      </w:tr>
    </w:tbl>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附表2：各类课程学时学分分配表</w:t>
      </w:r>
      <w:bookmarkEnd w:id="152"/>
    </w:p>
    <w:p>
      <w:pPr>
        <w:spacing w:line="440" w:lineRule="atLeast"/>
        <w:rPr>
          <w:rFonts w:ascii="宋体" w:hAnsi="宋体" w:eastAsia="宋体" w:cs="Times New Roman"/>
          <w:sz w:val="24"/>
          <w:szCs w:val="24"/>
        </w:rPr>
      </w:pPr>
      <w:bookmarkStart w:id="153" w:name="_Toc6459_WPSOffice_Level1"/>
    </w:p>
    <w:tbl>
      <w:tblPr>
        <w:tblStyle w:val="15"/>
        <w:tblpPr w:leftFromText="180" w:rightFromText="180" w:vertAnchor="page" w:horzAnchor="margin" w:tblpY="265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90"/>
        <w:gridCol w:w="2092"/>
        <w:gridCol w:w="1228"/>
        <w:gridCol w:w="968"/>
        <w:gridCol w:w="967"/>
        <w:gridCol w:w="9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24"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类    别</w:t>
            </w:r>
          </w:p>
        </w:tc>
        <w:tc>
          <w:tcPr>
            <w:tcW w:w="31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    时</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总计</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实践</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实践</w:t>
            </w:r>
          </w:p>
          <w:p>
            <w:pPr>
              <w:jc w:val="center"/>
              <w:rPr>
                <w:rFonts w:ascii="宋体" w:hAnsi="宋体" w:eastAsia="宋体" w:cs="宋体"/>
                <w:szCs w:val="21"/>
              </w:rPr>
            </w:pPr>
            <w:r>
              <w:rPr>
                <w:rFonts w:hint="eastAsia" w:ascii="宋体" w:hAnsi="宋体" w:eastAsia="宋体" w:cs="宋体"/>
                <w:szCs w:val="21"/>
              </w:rPr>
              <w:t>比例</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学分</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cs="宋体"/>
                <w:spacing w:val="60"/>
                <w:szCs w:val="21"/>
              </w:rPr>
            </w:pPr>
            <w:r>
              <w:rPr>
                <w:rFonts w:hint="eastAsia" w:ascii="宋体" w:hAnsi="宋体" w:eastAsia="宋体" w:cs="宋体"/>
                <w:spacing w:val="60"/>
                <w:szCs w:val="21"/>
              </w:rPr>
              <w:t>课堂教学</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基本素质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808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341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42.2%</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50.5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职业素质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职业技能</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540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140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26%</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36</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职业拓展</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1768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481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27.2%</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114.5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cs="宋体"/>
                <w:spacing w:val="60"/>
                <w:szCs w:val="21"/>
              </w:rPr>
            </w:pPr>
            <w:r>
              <w:rPr>
                <w:rFonts w:hint="eastAsia" w:ascii="宋体" w:hAnsi="宋体" w:eastAsia="宋体" w:cs="宋体"/>
                <w:spacing w:val="60"/>
                <w:szCs w:val="21"/>
              </w:rPr>
              <w:t>集中实践</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公共实践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入学教育、</w:t>
            </w:r>
          </w:p>
          <w:p>
            <w:pPr>
              <w:jc w:val="center"/>
              <w:rPr>
                <w:rFonts w:ascii="宋体" w:hAnsi="宋体" w:eastAsia="宋体" w:cs="宋体"/>
                <w:szCs w:val="21"/>
              </w:rPr>
            </w:pPr>
            <w:r>
              <w:rPr>
                <w:rFonts w:hint="eastAsia" w:ascii="宋体" w:hAnsi="宋体" w:eastAsia="宋体" w:cs="宋体"/>
                <w:szCs w:val="21"/>
              </w:rPr>
              <w:t>军训与国防教育、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75%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课程阶段与综合实训</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门店运营基础技能训练</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营销综合技能训练</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ascii="宋体" w:hAnsi="宋体" w:eastAsia="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门店销售与服务心态和技能训练</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ascii="宋体" w:hAnsi="宋体" w:eastAsia="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艺术教育</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艺术教育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120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120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毕业实践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顶岗实习</w:t>
            </w:r>
          </w:p>
        </w:tc>
        <w:tc>
          <w:tcPr>
            <w:tcW w:w="1228"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590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563</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95.4%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20</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920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878</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95.4%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31</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学时、学分合计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2688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1361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145. 5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100%</w:t>
            </w:r>
          </w:p>
        </w:tc>
      </w:tr>
    </w:tbl>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ind w:firstLine="480" w:firstLineChars="200"/>
        <w:rPr>
          <w:rFonts w:ascii="宋体" w:hAnsi="宋体" w:eastAsia="宋体" w:cs="Times New Roman"/>
          <w:sz w:val="24"/>
          <w:szCs w:val="24"/>
        </w:rPr>
      </w:pPr>
    </w:p>
    <w:p>
      <w:pPr>
        <w:spacing w:line="440" w:lineRule="atLeast"/>
        <w:rPr>
          <w:rFonts w:ascii="宋体" w:hAnsi="宋体" w:eastAsia="宋体" w:cs="Times New Roman"/>
          <w:sz w:val="24"/>
          <w:szCs w:val="24"/>
        </w:rPr>
      </w:pPr>
      <w:r>
        <w:rPr>
          <w:rFonts w:hint="eastAsia" w:ascii="宋体" w:hAnsi="宋体" w:eastAsia="宋体" w:cs="Times New Roman"/>
          <w:sz w:val="24"/>
          <w:szCs w:val="24"/>
        </w:rPr>
        <w:t>附表3：实践教学计划表</w:t>
      </w:r>
      <w:bookmarkEnd w:id="153"/>
    </w:p>
    <w:p>
      <w:pPr>
        <w:spacing w:line="440" w:lineRule="atLeast"/>
        <w:ind w:firstLine="480" w:firstLineChars="200"/>
        <w:rPr>
          <w:rFonts w:ascii="宋体" w:hAnsi="宋体" w:eastAsia="宋体" w:cs="Times New Roman"/>
          <w:sz w:val="24"/>
          <w:szCs w:val="24"/>
        </w:rPr>
      </w:pPr>
    </w:p>
    <w:p>
      <w:pPr>
        <w:ind w:firstLine="1446" w:firstLineChars="400"/>
        <w:rPr>
          <w:rFonts w:ascii="黑体" w:hAnsi="宋体" w:eastAsia="黑体" w:cs="Times New Roman"/>
          <w:b/>
          <w:sz w:val="36"/>
          <w:szCs w:val="36"/>
        </w:rPr>
      </w:pPr>
      <w:bookmarkStart w:id="154" w:name="_Toc20943_WPSOffice_Level2"/>
      <w:r>
        <w:rPr>
          <w:rFonts w:hint="eastAsia" w:ascii="黑体" w:hAnsi="宋体" w:eastAsia="黑体" w:cs="Times New Roman"/>
          <w:b/>
          <w:sz w:val="36"/>
          <w:szCs w:val="36"/>
        </w:rPr>
        <w:t>连锁经营与管理专业实践教学计划表</w:t>
      </w:r>
      <w:bookmarkEnd w:id="15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514"/>
        <w:gridCol w:w="446"/>
        <w:gridCol w:w="438"/>
        <w:gridCol w:w="561"/>
        <w:gridCol w:w="60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实 践</w:t>
            </w:r>
          </w:p>
          <w:p>
            <w:pPr>
              <w:jc w:val="center"/>
              <w:rPr>
                <w:rFonts w:ascii="宋体" w:hAnsi="宋体" w:eastAsia="宋体" w:cs="宋体"/>
                <w:szCs w:val="21"/>
              </w:rPr>
            </w:pPr>
            <w:r>
              <w:rPr>
                <w:rFonts w:hint="eastAsia" w:ascii="宋体" w:hAnsi="宋体" w:eastAsia="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学分</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第一学年</w:t>
            </w:r>
          </w:p>
        </w:tc>
        <w:tc>
          <w:tcPr>
            <w:tcW w:w="8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pacing w:val="-20"/>
                <w:szCs w:val="21"/>
              </w:rPr>
            </w:pPr>
            <w:r>
              <w:rPr>
                <w:rFonts w:hint="eastAsia" w:ascii="宋体" w:hAnsi="宋体" w:eastAsia="宋体" w:cs="宋体"/>
                <w:b/>
                <w:spacing w:val="-20"/>
                <w:szCs w:val="21"/>
              </w:rPr>
              <w:t>第 二 学年</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pacing w:val="-20"/>
                <w:szCs w:val="21"/>
              </w:rPr>
            </w:pPr>
            <w:r>
              <w:rPr>
                <w:rFonts w:hint="eastAsia" w:ascii="宋体" w:hAnsi="宋体" w:eastAsia="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第二学期</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暑期</w:t>
            </w: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第三学期</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第四学期</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第五学期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第</w:t>
            </w:r>
          </w:p>
          <w:p>
            <w:pPr>
              <w:jc w:val="center"/>
              <w:rPr>
                <w:rFonts w:ascii="宋体" w:hAnsi="宋体" w:eastAsia="宋体" w:cs="宋体"/>
                <w:b/>
                <w:szCs w:val="21"/>
              </w:rPr>
            </w:pPr>
            <w:r>
              <w:rPr>
                <w:rFonts w:hint="eastAsia" w:ascii="宋体" w:hAnsi="宋体" w:eastAsia="宋体" w:cs="宋体"/>
                <w:b/>
                <w:szCs w:val="21"/>
              </w:rPr>
              <w:t>六</w:t>
            </w:r>
          </w:p>
          <w:p>
            <w:pPr>
              <w:jc w:val="center"/>
              <w:rPr>
                <w:rFonts w:ascii="宋体" w:hAnsi="宋体" w:eastAsia="宋体" w:cs="宋体"/>
                <w:b/>
                <w:szCs w:val="21"/>
              </w:rPr>
            </w:pPr>
            <w:r>
              <w:rPr>
                <w:rFonts w:hint="eastAsia" w:ascii="宋体" w:hAnsi="宋体" w:eastAsia="宋体" w:cs="宋体"/>
                <w:b/>
                <w:szCs w:val="21"/>
              </w:rPr>
              <w:t>学</w:t>
            </w:r>
          </w:p>
          <w:p>
            <w:pPr>
              <w:jc w:val="center"/>
              <w:rPr>
                <w:rFonts w:ascii="宋体" w:hAnsi="宋体" w:eastAsia="宋体" w:cs="宋体"/>
                <w:b/>
                <w:szCs w:val="21"/>
              </w:rPr>
            </w:pPr>
            <w:r>
              <w:rPr>
                <w:rFonts w:hint="eastAsia" w:ascii="宋体" w:hAnsi="宋体" w:eastAsia="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ascii="宋体" w:hAnsi="宋体" w:eastAsia="宋体" w:cs="Times New Roman"/>
                <w:szCs w:val="21"/>
              </w:rPr>
              <w:t>999110043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入学教育军训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b/>
                <w:bCs/>
                <w:szCs w:val="21"/>
              </w:rPr>
              <w:t>2W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Times New Roman"/>
                <w:szCs w:val="21"/>
              </w:rPr>
              <w:t>999110046</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艺术教育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Cs w:val="21"/>
              </w:rPr>
            </w:pPr>
            <w:r>
              <w:rPr>
                <w:rFonts w:hint="eastAsia" w:ascii="宋体" w:hAnsi="宋体" w:eastAsia="宋体" w:cs="宋体"/>
                <w:szCs w:val="21"/>
              </w:rPr>
              <w:t>1</w:t>
            </w:r>
            <w:r>
              <w:rPr>
                <w:rFonts w:hint="eastAsia" w:ascii="宋体" w:hAnsi="宋体" w:eastAsia="宋体" w:cs="宋体"/>
                <w:b/>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szCs w:val="21"/>
              </w:rPr>
              <w:t>w</w:t>
            </w: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szCs w:val="21"/>
              </w:rPr>
              <w:t>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szCs w:val="21"/>
              </w:rPr>
              <w:t>w</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集中实践</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门店运营基础技能训练</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ascii="宋体" w:hAnsi="宋体" w:eastAsia="宋体" w:cs="宋体"/>
                <w:szCs w:val="21"/>
              </w:rPr>
              <w:t>3w</w:t>
            </w: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营销综合技能训练</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ascii="宋体" w:hAnsi="宋体" w:eastAsia="宋体" w:cs="宋体"/>
                <w:szCs w:val="21"/>
              </w:rPr>
              <w:t>3w</w:t>
            </w: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eastAsia="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门店销售与服务心态和技能训练</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eastAsia="宋体" w:cs="宋体"/>
                <w:szCs w:val="21"/>
              </w:rPr>
            </w:pPr>
            <w:r>
              <w:rPr>
                <w:rFonts w:ascii="宋体" w:hAnsi="宋体" w:eastAsia="宋体" w:cs="宋体"/>
                <w:szCs w:val="21"/>
              </w:rPr>
              <w:t>3w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hAnsi="宋体" w:eastAsia="宋体" w:cs="宋体"/>
                <w:szCs w:val="21"/>
              </w:rPr>
            </w:pPr>
            <w:r>
              <w:rPr>
                <w:rFonts w:hint="eastAsia" w:ascii="宋体" w:hAnsi="宋体" w:eastAsia="宋体" w:cs="宋体"/>
                <w:szCs w:val="21"/>
              </w:rPr>
              <w:t>毕业实践</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ascii="宋体" w:hAnsi="宋体" w:eastAsia="宋体" w:cs="宋体"/>
                <w:szCs w:val="21"/>
              </w:rPr>
              <w:t>20w</w:t>
            </w: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合    计</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35</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35</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bl>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color w:val="FF0000"/>
          <w:sz w:val="24"/>
          <w:szCs w:val="24"/>
        </w:rPr>
      </w:pPr>
      <w:bookmarkStart w:id="155" w:name="_Toc30699_WPSOffice_Level1"/>
      <w:r>
        <w:rPr>
          <w:rFonts w:hint="eastAsia" w:ascii="宋体" w:hAnsi="宋体" w:eastAsia="宋体" w:cs="Times New Roman"/>
          <w:sz w:val="24"/>
          <w:szCs w:val="24"/>
        </w:rPr>
        <w:t>附表4：</w:t>
      </w:r>
      <w:r>
        <w:rPr>
          <w:rFonts w:hint="eastAsia" w:ascii="宋体" w:hAnsi="宋体" w:eastAsia="宋体" w:cs="Times New Roman"/>
          <w:b/>
          <w:sz w:val="24"/>
          <w:szCs w:val="24"/>
        </w:rPr>
        <w:t>教学计划与教学进程表</w:t>
      </w:r>
      <w:bookmarkEnd w:id="155"/>
      <w:r>
        <w:rPr>
          <w:rFonts w:hint="eastAsia" w:ascii="宋体" w:hAnsi="宋体" w:eastAsia="宋体" w:cs="Times New Roman"/>
          <w:color w:val="FF0000"/>
          <w:sz w:val="24"/>
          <w:szCs w:val="24"/>
        </w:rPr>
        <w:t xml:space="preserve">               </w:t>
      </w:r>
    </w:p>
    <w:p>
      <w:pPr>
        <w:spacing w:line="440" w:lineRule="atLeast"/>
        <w:jc w:val="center"/>
        <w:rPr>
          <w:rFonts w:ascii="宋体" w:hAnsi="宋体" w:eastAsia="宋体" w:cs="Times New Roman"/>
          <w:sz w:val="24"/>
          <w:szCs w:val="24"/>
        </w:rPr>
      </w:pPr>
      <w:bookmarkStart w:id="156" w:name="_Toc9474_WPSOffice_Level2"/>
      <w:r>
        <w:rPr>
          <w:rFonts w:hint="eastAsia" w:ascii="黑体" w:hAnsi="宋体" w:eastAsia="黑体" w:cs="Times New Roman"/>
          <w:b/>
          <w:sz w:val="36"/>
          <w:szCs w:val="36"/>
        </w:rPr>
        <w:t>连锁经营与管理专业教学计划与教学进程表</w:t>
      </w:r>
      <w:bookmarkEnd w:id="156"/>
      <w:bookmarkStart w:id="157" w:name="_Toc21163_WPSOffice_Level2"/>
    </w:p>
    <w:tbl>
      <w:tblPr>
        <w:tblStyle w:val="15"/>
        <w:tblW w:w="93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3"/>
        <w:gridCol w:w="309"/>
        <w:gridCol w:w="966"/>
        <w:gridCol w:w="202"/>
        <w:gridCol w:w="1100"/>
        <w:gridCol w:w="567"/>
        <w:gridCol w:w="567"/>
        <w:gridCol w:w="567"/>
        <w:gridCol w:w="567"/>
        <w:gridCol w:w="567"/>
        <w:gridCol w:w="567"/>
        <w:gridCol w:w="567"/>
        <w:gridCol w:w="567"/>
        <w:gridCol w:w="567"/>
        <w:gridCol w:w="567"/>
        <w:gridCol w:w="284"/>
        <w:gridCol w:w="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2" w:hRule="atLeast"/>
          <w:tblHeader/>
          <w:jc w:val="center"/>
        </w:trPr>
        <w:tc>
          <w:tcPr>
            <w:tcW w:w="493"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课程类别</w:t>
            </w:r>
          </w:p>
        </w:tc>
        <w:tc>
          <w:tcPr>
            <w:tcW w:w="309"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序号</w:t>
            </w:r>
          </w:p>
        </w:tc>
        <w:tc>
          <w:tcPr>
            <w:tcW w:w="9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课程代码</w:t>
            </w:r>
          </w:p>
        </w:tc>
        <w:tc>
          <w:tcPr>
            <w:tcW w:w="1302" w:type="dxa"/>
            <w:gridSpan w:val="2"/>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课程名称</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学分</w:t>
            </w:r>
          </w:p>
        </w:tc>
        <w:tc>
          <w:tcPr>
            <w:tcW w:w="567" w:type="dxa"/>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学时分配</w:t>
            </w:r>
          </w:p>
        </w:tc>
        <w:tc>
          <w:tcPr>
            <w:tcW w:w="340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各学期周学时分配</w:t>
            </w:r>
          </w:p>
        </w:tc>
        <w:tc>
          <w:tcPr>
            <w:tcW w:w="5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 w:hRule="atLeast"/>
          <w:tblHeader/>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309"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1302" w:type="dxa"/>
            <w:gridSpan w:val="2"/>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 w:val="15"/>
                <w:szCs w:val="15"/>
              </w:rPr>
            </w:pPr>
            <w:r>
              <w:rPr>
                <w:rFonts w:hint="eastAsia" w:ascii="宋体" w:hAnsi="宋体" w:eastAsia="宋体" w:cs="Times New Roman"/>
                <w:b/>
                <w:color w:val="000000"/>
                <w:spacing w:val="-6"/>
                <w:sz w:val="15"/>
                <w:szCs w:val="15"/>
              </w:rPr>
              <w:t>总学时</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 w:val="15"/>
                <w:szCs w:val="15"/>
              </w:rPr>
            </w:pPr>
            <w:r>
              <w:rPr>
                <w:rFonts w:hint="eastAsia" w:ascii="宋体" w:hAnsi="宋体" w:eastAsia="宋体" w:cs="Times New Roman"/>
                <w:b/>
                <w:color w:val="000000"/>
                <w:spacing w:val="-6"/>
                <w:sz w:val="15"/>
                <w:szCs w:val="15"/>
              </w:rPr>
              <w:t>理论</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 w:val="15"/>
                <w:szCs w:val="15"/>
              </w:rPr>
            </w:pPr>
            <w:r>
              <w:rPr>
                <w:rFonts w:hint="eastAsia" w:ascii="宋体" w:hAnsi="宋体" w:eastAsia="宋体" w:cs="Times New Roman"/>
                <w:b/>
                <w:color w:val="000000"/>
                <w:spacing w:val="-6"/>
                <w:sz w:val="15"/>
                <w:szCs w:val="15"/>
              </w:rPr>
              <w:t>实践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第一学年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第二学年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第三学年</w:t>
            </w:r>
          </w:p>
        </w:tc>
        <w:tc>
          <w:tcPr>
            <w:tcW w:w="284" w:type="dxa"/>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考试</w:t>
            </w:r>
          </w:p>
        </w:tc>
        <w:tc>
          <w:tcPr>
            <w:tcW w:w="290" w:type="dxa"/>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blHeader/>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309"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1302" w:type="dxa"/>
            <w:gridSpan w:val="2"/>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4</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5</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6</w:t>
            </w:r>
          </w:p>
        </w:tc>
        <w:tc>
          <w:tcPr>
            <w:tcW w:w="284" w:type="dxa"/>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290" w:type="dxa"/>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3" w:hRule="atLeast"/>
          <w:tblHeader/>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309"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1302" w:type="dxa"/>
            <w:gridSpan w:val="2"/>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r>
              <w:rPr>
                <w:rFonts w:hint="eastAsia" w:ascii="宋体" w:hAnsi="宋体" w:eastAsia="宋体" w:cs="Times New Roman"/>
                <w:b/>
                <w:color w:val="000000"/>
                <w:sz w:val="15"/>
                <w:szCs w:val="15"/>
              </w:rPr>
              <w:t>15w</w:t>
            </w:r>
          </w:p>
        </w:tc>
        <w:tc>
          <w:tcPr>
            <w:tcW w:w="284" w:type="dxa"/>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c>
          <w:tcPr>
            <w:tcW w:w="290" w:type="dxa"/>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 w:val="15"/>
                <w:szCs w:val="15"/>
              </w:rPr>
            </w:pPr>
          </w:p>
          <w:p>
            <w:pPr>
              <w:snapToGrid w:val="0"/>
              <w:spacing w:line="240" w:lineRule="exac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基本素质</w:t>
            </w:r>
          </w:p>
        </w:tc>
        <w:tc>
          <w:tcPr>
            <w:tcW w:w="3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1</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100011001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思想道德修养与法律基础</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2+15H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2</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100011002/14/15/16</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形势与政策一、二、三、四</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3</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100011011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毛泽东思想和中国特色社会主义理论体系概论</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3+15H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4</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100011010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大学生心理健康教育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ascii="宋体" w:hAnsi="宋体" w:eastAsia="宋体" w:cs="Times New Roman"/>
                <w:color w:val="FF0000"/>
                <w:sz w:val="15"/>
                <w:szCs w:val="15"/>
              </w:rPr>
              <w:t>3</w:t>
            </w:r>
            <w:r>
              <w:rPr>
                <w:rFonts w:hint="eastAsia" w:ascii="宋体" w:hAnsi="宋体" w:eastAsia="宋体" w:cs="Times New Roman"/>
                <w:color w:val="FF0000"/>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2</w:t>
            </w:r>
            <w:r>
              <w:rPr>
                <w:rFonts w:ascii="宋体" w:hAnsi="宋体" w:eastAsia="宋体" w:cs="Times New Roman"/>
                <w:color w:val="FF0000"/>
                <w:sz w:val="15"/>
                <w:szCs w:val="15"/>
              </w:rPr>
              <w:t>+6H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5</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000000"/>
                <w:sz w:val="15"/>
                <w:szCs w:val="15"/>
              </w:rPr>
            </w:pPr>
            <w:r>
              <w:rPr>
                <w:rFonts w:ascii="宋体" w:hAnsi="宋体" w:eastAsia="宋体" w:cs="Times New Roman"/>
                <w:color w:val="000000"/>
                <w:sz w:val="15"/>
                <w:szCs w:val="15"/>
              </w:rPr>
              <w:t>100011021</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职业生涯规划(入学教育)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ascii="宋体" w:hAnsi="宋体" w:eastAsia="宋体" w:cs="Times New Roman"/>
                <w:sz w:val="15"/>
                <w:szCs w:val="15"/>
              </w:rPr>
              <w:t>0.5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6</w:t>
            </w:r>
            <w:r>
              <w:rPr>
                <w:rFonts w:hint="eastAsia" w:ascii="宋体" w:hAnsi="宋体" w:eastAsia="宋体" w:cs="Times New Roman"/>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6</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sz w:val="15"/>
                <w:szCs w:val="15"/>
              </w:rPr>
            </w:pPr>
            <w:r>
              <w:rPr>
                <w:rFonts w:hint="eastAsia" w:ascii="宋体" w:hAnsi="宋体" w:eastAsia="宋体" w:cs="Times New Roman"/>
                <w:sz w:val="15"/>
                <w:szCs w:val="15"/>
              </w:rPr>
              <w:t>1</w:t>
            </w:r>
            <w:r>
              <w:rPr>
                <w:rFonts w:ascii="宋体" w:hAnsi="宋体" w:eastAsia="宋体" w:cs="Times New Roman"/>
                <w:sz w:val="15"/>
                <w:szCs w:val="15"/>
              </w:rPr>
              <w:t>00011023</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创业基础</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7</w:t>
            </w:r>
          </w:p>
        </w:tc>
        <w:tc>
          <w:tcPr>
            <w:tcW w:w="966" w:type="dxa"/>
            <w:tcBorders>
              <w:top w:val="single" w:color="auto" w:sz="4" w:space="0"/>
              <w:left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w:t>
            </w:r>
            <w:r>
              <w:rPr>
                <w:rFonts w:hint="eastAsia" w:ascii="宋体" w:hAnsi="宋体" w:eastAsia="宋体" w:cs="Times New Roman"/>
                <w:sz w:val="15"/>
                <w:szCs w:val="15"/>
              </w:rPr>
              <w:t>5311005</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大学生</w:t>
            </w:r>
            <w:r>
              <w:rPr>
                <w:rFonts w:ascii="宋体" w:hAnsi="宋体" w:eastAsia="宋体" w:cs="Times New Roman"/>
                <w:sz w:val="15"/>
                <w:szCs w:val="15"/>
              </w:rPr>
              <w:t>就业</w:t>
            </w:r>
            <w:r>
              <w:rPr>
                <w:rFonts w:hint="eastAsia" w:ascii="宋体" w:hAnsi="宋体" w:eastAsia="宋体" w:cs="Times New Roman"/>
                <w:sz w:val="15"/>
                <w:szCs w:val="15"/>
              </w:rPr>
              <w:t>指导</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spacing w:val="-12"/>
                <w:sz w:val="15"/>
                <w:szCs w:val="15"/>
              </w:rPr>
            </w:pPr>
            <w:r>
              <w:rPr>
                <w:rFonts w:hint="eastAsia" w:ascii="宋体" w:hAnsi="宋体" w:eastAsia="宋体" w:cs="Times New Roman"/>
                <w:spacing w:val="-12"/>
                <w:sz w:val="15"/>
                <w:szCs w:val="15"/>
              </w:rPr>
              <w:t>8</w:t>
            </w:r>
          </w:p>
        </w:tc>
        <w:tc>
          <w:tcPr>
            <w:tcW w:w="966" w:type="dxa"/>
            <w:tcBorders>
              <w:top w:val="single" w:color="auto" w:sz="4" w:space="0"/>
              <w:left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100011024/27</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健康教育一、二</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color w:val="943734"/>
                <w:sz w:val="15"/>
                <w:szCs w:val="15"/>
              </w:rPr>
              <w:t>8H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8</w:t>
            </w:r>
            <w:r>
              <w:rPr>
                <w:rFonts w:hint="eastAsia" w:ascii="宋体" w:hAnsi="宋体" w:eastAsia="宋体" w:cs="Times New Roman"/>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9</w:t>
            </w:r>
          </w:p>
        </w:tc>
        <w:tc>
          <w:tcPr>
            <w:tcW w:w="966"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100011025/28</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安全教育一、二</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ascii="宋体" w:hAnsi="宋体" w:eastAsia="宋体" w:cs="Times New Roman"/>
                <w:color w:val="000000"/>
                <w:sz w:val="15"/>
                <w:szCs w:val="15"/>
              </w:rPr>
              <w:t>8</w:t>
            </w:r>
            <w:r>
              <w:rPr>
                <w:rFonts w:hint="eastAsia" w:ascii="宋体" w:hAnsi="宋体" w:eastAsia="宋体" w:cs="Times New Roman"/>
                <w:color w:val="000000"/>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ascii="宋体" w:hAnsi="宋体" w:eastAsia="宋体" w:cs="Times New Roman"/>
                <w:color w:val="000000"/>
                <w:sz w:val="15"/>
                <w:szCs w:val="15"/>
              </w:rPr>
              <w:t>8</w:t>
            </w:r>
            <w:r>
              <w:rPr>
                <w:rFonts w:hint="eastAsia" w:ascii="宋体" w:hAnsi="宋体" w:eastAsia="宋体" w:cs="Times New Roman"/>
                <w:color w:val="000000"/>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ascii="宋体" w:hAnsi="宋体" w:eastAsia="宋体"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ind w:firstLine="75" w:firstLineChars="50"/>
              <w:jc w:val="center"/>
              <w:rPr>
                <w:rFonts w:ascii="宋体" w:hAnsi="宋体" w:eastAsia="宋体" w:cs="Times New Roman"/>
                <w:color w:val="000000"/>
                <w:sz w:val="15"/>
                <w:szCs w:val="15"/>
              </w:rPr>
            </w:pPr>
          </w:p>
        </w:tc>
        <w:tc>
          <w:tcPr>
            <w:tcW w:w="309"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10</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sz w:val="15"/>
                <w:szCs w:val="15"/>
              </w:rPr>
            </w:pPr>
            <w:r>
              <w:rPr>
                <w:rFonts w:ascii="宋体" w:hAnsi="宋体" w:eastAsia="宋体" w:cs="Times New Roman"/>
                <w:sz w:val="15"/>
                <w:szCs w:val="15"/>
              </w:rPr>
              <w:t>100011013</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中国传统文化</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w w:val="9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11</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105111004/05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大学语文一、二</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jc w:val="center"/>
        </w:trPr>
        <w:tc>
          <w:tcPr>
            <w:tcW w:w="493"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12</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jc w:val="center"/>
              <w:rPr>
                <w:rFonts w:ascii="宋体" w:hAnsi="宋体" w:eastAsia="宋体" w:cs="Times New Roman"/>
                <w:color w:val="000000"/>
                <w:sz w:val="15"/>
                <w:szCs w:val="15"/>
              </w:rPr>
            </w:pPr>
            <w:r>
              <w:rPr>
                <w:rFonts w:ascii="宋体" w:hAnsi="宋体" w:eastAsia="宋体" w:cs="Times New Roman"/>
                <w:color w:val="000000"/>
                <w:sz w:val="15"/>
                <w:szCs w:val="15"/>
              </w:rPr>
              <w:t>105211001/02/03/11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体育与健康一、二、三、四</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120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104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hint="eastAsia" w:ascii="宋体" w:hAnsi="宋体" w:eastAsia="宋体" w:cs="Times New Roman"/>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r>
              <w:rPr>
                <w:rFonts w:ascii="宋体" w:hAnsi="宋体" w:eastAsia="宋体" w:cs="Times New Roman"/>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eastAsia="宋体" w:cs="Times New Roman"/>
                <w:color w:val="000000"/>
                <w:sz w:val="15"/>
                <w:szCs w:val="15"/>
              </w:rPr>
            </w:pPr>
          </w:p>
        </w:tc>
        <w:tc>
          <w:tcPr>
            <w:tcW w:w="30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exact"/>
              <w:jc w:val="right"/>
              <w:rPr>
                <w:rFonts w:ascii="宋体" w:hAnsi="宋体" w:eastAsia="宋体" w:cs="Times New Roman"/>
                <w:color w:val="000000"/>
                <w:spacing w:val="-12"/>
                <w:sz w:val="15"/>
                <w:szCs w:val="15"/>
              </w:rPr>
            </w:pPr>
          </w:p>
          <w:p>
            <w:pPr>
              <w:adjustRightInd w:val="0"/>
              <w:snapToGrid w:val="0"/>
              <w:spacing w:line="240" w:lineRule="exact"/>
              <w:jc w:val="right"/>
              <w:rPr>
                <w:rFonts w:ascii="宋体" w:hAnsi="宋体" w:eastAsia="宋体" w:cs="Times New Roman"/>
                <w:color w:val="000000"/>
                <w:spacing w:val="-12"/>
                <w:sz w:val="15"/>
                <w:szCs w:val="15"/>
              </w:rPr>
            </w:pPr>
          </w:p>
          <w:p>
            <w:pPr>
              <w:adjustRightInd w:val="0"/>
              <w:snapToGrid w:val="0"/>
              <w:spacing w:line="240" w:lineRule="exact"/>
              <w:jc w:val="right"/>
              <w:rPr>
                <w:rFonts w:ascii="宋体" w:hAnsi="宋体" w:eastAsia="宋体" w:cs="Times New Roman"/>
                <w:color w:val="000000"/>
                <w:spacing w:val="-12"/>
                <w:sz w:val="15"/>
                <w:szCs w:val="15"/>
              </w:rPr>
            </w:pPr>
          </w:p>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13</w:t>
            </w: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rPr>
                <w:rFonts w:ascii="宋体" w:hAnsi="宋体" w:eastAsia="宋体" w:cs="Times New Roman"/>
                <w:sz w:val="15"/>
                <w:szCs w:val="15"/>
              </w:rPr>
            </w:pPr>
            <w:r>
              <w:rPr>
                <w:rFonts w:ascii="宋体" w:hAnsi="宋体" w:eastAsia="宋体" w:cs="Times New Roman"/>
                <w:sz w:val="15"/>
                <w:szCs w:val="15"/>
              </w:rPr>
              <w:t>1054</w:t>
            </w:r>
            <w:r>
              <w:rPr>
                <w:rFonts w:hint="eastAsia" w:ascii="宋体" w:hAnsi="宋体" w:eastAsia="宋体" w:cs="Times New Roman"/>
                <w:sz w:val="15"/>
                <w:szCs w:val="15"/>
              </w:rPr>
              <w:t>22</w:t>
            </w:r>
            <w:r>
              <w:rPr>
                <w:rFonts w:ascii="宋体" w:hAnsi="宋体" w:eastAsia="宋体" w:cs="Times New Roman"/>
                <w:sz w:val="15"/>
                <w:szCs w:val="15"/>
              </w:rPr>
              <w:t>001/02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大学英语一、二</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8</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120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eastAsia="宋体" w:cs="Times New Roman"/>
                <w:color w:val="000000"/>
                <w:sz w:val="15"/>
                <w:szCs w:val="15"/>
              </w:rPr>
            </w:pPr>
          </w:p>
        </w:tc>
        <w:tc>
          <w:tcPr>
            <w:tcW w:w="309"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right"/>
              <w:rPr>
                <w:rFonts w:ascii="宋体" w:hAnsi="宋体" w:eastAsia="宋体" w:cs="Times New Roman"/>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jc w:val="left"/>
              <w:rPr>
                <w:rFonts w:ascii="宋体" w:hAnsi="宋体" w:eastAsia="宋体" w:cs="Times New Roman"/>
                <w:sz w:val="15"/>
                <w:szCs w:val="15"/>
              </w:rPr>
            </w:pPr>
            <w:r>
              <w:rPr>
                <w:rFonts w:ascii="宋体" w:hAnsi="宋体" w:eastAsia="宋体" w:cs="Times New Roman"/>
                <w:sz w:val="15"/>
                <w:szCs w:val="15"/>
              </w:rPr>
              <w:t>510011012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管理基础（选）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eastAsia="宋体" w:cs="Times New Roman"/>
                <w:color w:val="000000"/>
                <w:sz w:val="15"/>
                <w:szCs w:val="15"/>
              </w:rPr>
            </w:pPr>
          </w:p>
        </w:tc>
        <w:tc>
          <w:tcPr>
            <w:tcW w:w="309"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right"/>
              <w:rPr>
                <w:rFonts w:ascii="宋体" w:hAnsi="宋体" w:eastAsia="宋体" w:cs="Times New Roman"/>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jc w:val="left"/>
              <w:rPr>
                <w:rFonts w:ascii="宋体" w:hAnsi="宋体" w:eastAsia="宋体" w:cs="Times New Roman"/>
                <w:sz w:val="15"/>
                <w:szCs w:val="15"/>
              </w:rPr>
            </w:pPr>
            <w:r>
              <w:rPr>
                <w:rFonts w:ascii="宋体" w:hAnsi="宋体" w:eastAsia="宋体" w:cs="Times New Roman"/>
                <w:sz w:val="15"/>
                <w:szCs w:val="15"/>
              </w:rPr>
              <w:t>510011014</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经济基础（选）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eastAsia="宋体" w:cs="Times New Roman"/>
                <w:color w:val="000000"/>
                <w:sz w:val="15"/>
                <w:szCs w:val="15"/>
              </w:rPr>
            </w:pPr>
          </w:p>
        </w:tc>
        <w:tc>
          <w:tcPr>
            <w:tcW w:w="309"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right"/>
              <w:rPr>
                <w:rFonts w:ascii="宋体" w:hAnsi="宋体" w:eastAsia="宋体" w:cs="Times New Roman"/>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jc w:val="left"/>
              <w:rPr>
                <w:rFonts w:ascii="宋体" w:hAnsi="宋体" w:eastAsia="宋体" w:cs="Times New Roman"/>
                <w:sz w:val="15"/>
                <w:szCs w:val="15"/>
              </w:rPr>
            </w:pPr>
            <w:r>
              <w:rPr>
                <w:rFonts w:ascii="宋体" w:hAnsi="宋体" w:eastAsia="宋体" w:cs="Times New Roman"/>
                <w:sz w:val="15"/>
                <w:szCs w:val="15"/>
              </w:rPr>
              <w:t>510011002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市场营销（选）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eastAsia="宋体" w:cs="Times New Roman"/>
                <w:color w:val="000000"/>
                <w:sz w:val="15"/>
                <w:szCs w:val="15"/>
              </w:rPr>
            </w:pPr>
          </w:p>
        </w:tc>
        <w:tc>
          <w:tcPr>
            <w:tcW w:w="309"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right"/>
              <w:rPr>
                <w:rFonts w:ascii="宋体" w:hAnsi="宋体" w:eastAsia="宋体" w:cs="Times New Roman"/>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jc w:val="left"/>
              <w:rPr>
                <w:rFonts w:ascii="宋体" w:hAnsi="宋体" w:eastAsia="宋体" w:cs="Times New Roman"/>
                <w:sz w:val="15"/>
                <w:szCs w:val="15"/>
              </w:rPr>
            </w:pPr>
            <w:r>
              <w:rPr>
                <w:rFonts w:ascii="宋体" w:hAnsi="宋体" w:eastAsia="宋体" w:cs="Times New Roman"/>
                <w:sz w:val="15"/>
                <w:szCs w:val="15"/>
              </w:rPr>
              <w:t>510011003</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统计基础（选）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14</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5"/>
                <w:szCs w:val="15"/>
              </w:rPr>
            </w:pPr>
            <w:r>
              <w:rPr>
                <w:rFonts w:ascii="宋体" w:hAnsi="宋体" w:eastAsia="宋体" w:cs="Times New Roman"/>
                <w:color w:val="000000"/>
                <w:sz w:val="15"/>
                <w:szCs w:val="15"/>
              </w:rPr>
              <w:t>105711002/05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sz w:val="15"/>
                <w:szCs w:val="15"/>
              </w:rPr>
              <w:t>礼仪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color w:val="FF0000"/>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color w:val="FF0000"/>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color w:val="FF0000"/>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color w:val="FF0000"/>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15</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105511001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计算机应用基础</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16</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100011022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军事理论</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2+6H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 w:val="15"/>
                <w:szCs w:val="15"/>
              </w:rPr>
            </w:pPr>
            <w:r>
              <w:rPr>
                <w:rFonts w:hint="eastAsia" w:ascii="宋体" w:hAnsi="宋体" w:eastAsia="宋体" w:cs="Times New Roman"/>
                <w:color w:val="000000"/>
                <w:spacing w:val="-12"/>
                <w:sz w:val="15"/>
                <w:szCs w:val="15"/>
              </w:rPr>
              <w:t>17</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100011026</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劳动教育</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30H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ascii="宋体" w:hAnsi="宋体"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FF0000"/>
                <w:spacing w:val="-12"/>
                <w:sz w:val="15"/>
                <w:szCs w:val="15"/>
              </w:rPr>
            </w:pPr>
            <w:r>
              <w:rPr>
                <w:rFonts w:hint="eastAsia" w:ascii="宋体" w:hAnsi="宋体" w:eastAsia="宋体" w:cs="Times New Roman"/>
                <w:color w:val="FF0000"/>
                <w:spacing w:val="-12"/>
                <w:sz w:val="15"/>
                <w:szCs w:val="15"/>
              </w:rPr>
              <w:t>18</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FF0000"/>
                <w:sz w:val="15"/>
                <w:szCs w:val="15"/>
              </w:rPr>
            </w:pPr>
            <w:r>
              <w:rPr>
                <w:rFonts w:hint="eastAsia" w:ascii="宋体" w:hAnsi="宋体" w:eastAsia="宋体" w:cs="Times New Roman"/>
                <w:color w:val="FF0000"/>
                <w:sz w:val="15"/>
                <w:szCs w:val="15"/>
              </w:rPr>
              <w:t>100011029</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党史</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5"/>
                <w:szCs w:val="15"/>
              </w:rPr>
            </w:pPr>
            <w:r>
              <w:rPr>
                <w:rFonts w:hint="eastAsia" w:ascii="宋体" w:hAnsi="宋体" w:eastAsia="宋体" w:cs="Times New Roman"/>
                <w:color w:val="FF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hint="eastAsia" w:ascii="宋体" w:hAnsi="宋体" w:eastAsia="宋体" w:cs="Times New Roman"/>
                <w:color w:val="FF0000"/>
                <w:sz w:val="15"/>
                <w:szCs w:val="15"/>
              </w:rPr>
              <w:t>16H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5"/>
                <w:szCs w:val="15"/>
              </w:rPr>
            </w:pPr>
            <w:r>
              <w:rPr>
                <w:rFonts w:ascii="宋体" w:hAnsi="宋体" w:eastAsia="宋体" w:cs="Times New Roman"/>
                <w:color w:val="FF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493"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sz w:val="15"/>
                <w:szCs w:val="15"/>
              </w:rPr>
            </w:pPr>
          </w:p>
        </w:tc>
        <w:tc>
          <w:tcPr>
            <w:tcW w:w="25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eastAsia="宋体" w:cs="Times New Roman"/>
                <w:b/>
                <w:spacing w:val="-20"/>
                <w:sz w:val="15"/>
                <w:szCs w:val="15"/>
              </w:rPr>
            </w:pPr>
            <w:r>
              <w:rPr>
                <w:rFonts w:ascii="宋体" w:hAnsi="宋体" w:eastAsia="宋体" w:cs="Times New Roman"/>
                <w:b/>
                <w:spacing w:val="-20"/>
                <w:sz w:val="15"/>
                <w:szCs w:val="15"/>
              </w:rPr>
              <w:t>50.5</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808</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467</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341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14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eastAsia="宋体" w:cs="Times New Roman"/>
                <w:b/>
                <w:spacing w:val="-20"/>
                <w:sz w:val="15"/>
                <w:szCs w:val="15"/>
              </w:rPr>
            </w:pPr>
            <w:r>
              <w:rPr>
                <w:rFonts w:hint="eastAsia" w:ascii="宋体" w:hAnsi="宋体" w:eastAsia="宋体" w:cs="Times New Roman"/>
                <w:b/>
                <w:spacing w:val="-20"/>
                <w:sz w:val="15"/>
                <w:szCs w:val="15"/>
              </w:rPr>
              <w:t>6</w:t>
            </w:r>
          </w:p>
        </w:tc>
        <w:tc>
          <w:tcPr>
            <w:tcW w:w="56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eastAsia="宋体" w:cs="Times New Roman"/>
                <w:spacing w:val="-20"/>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职业素质</w:t>
            </w: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1</w:t>
            </w:r>
            <w:r>
              <w:rPr>
                <w:rFonts w:ascii="宋体" w:hAnsi="宋体" w:eastAsia="宋体" w:cs="Times New Roman"/>
                <w:sz w:val="15"/>
                <w:szCs w:val="15"/>
              </w:rPr>
              <w:t>9</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5"/>
                <w:szCs w:val="15"/>
              </w:rPr>
            </w:pPr>
            <w:r>
              <w:rPr>
                <w:rFonts w:ascii="宋体" w:hAnsi="宋体" w:eastAsia="宋体" w:cs="Times New Roman"/>
                <w:color w:val="000000"/>
                <w:spacing w:val="-12"/>
                <w:sz w:val="15"/>
                <w:szCs w:val="15"/>
              </w:rPr>
              <w:t>510022023</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商业概论</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20</w:t>
            </w:r>
          </w:p>
        </w:tc>
        <w:tc>
          <w:tcPr>
            <w:tcW w:w="966" w:type="dxa"/>
            <w:tcBorders>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510011001</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5"/>
                <w:szCs w:val="15"/>
              </w:rPr>
            </w:pPr>
            <w:r>
              <w:rPr>
                <w:rFonts w:hint="eastAsia" w:ascii="宋体" w:hAnsi="宋体" w:eastAsia="宋体" w:cs="Times New Roman"/>
                <w:color w:val="000000"/>
                <w:sz w:val="15"/>
                <w:szCs w:val="15"/>
              </w:rPr>
              <w:t>企业管理</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21</w:t>
            </w:r>
          </w:p>
        </w:tc>
        <w:tc>
          <w:tcPr>
            <w:tcW w:w="966" w:type="dxa"/>
            <w:tcBorders>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510011004</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基础会计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2</w:t>
            </w:r>
          </w:p>
        </w:tc>
        <w:tc>
          <w:tcPr>
            <w:tcW w:w="966"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15"/>
                <w:szCs w:val="15"/>
              </w:rPr>
            </w:pPr>
            <w:r>
              <w:rPr>
                <w:rFonts w:ascii="宋体" w:hAnsi="宋体" w:eastAsia="宋体" w:cs="Times New Roman"/>
                <w:color w:val="000000"/>
                <w:spacing w:val="-12"/>
                <w:sz w:val="15"/>
                <w:szCs w:val="15"/>
              </w:rPr>
              <w:t>510022022</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lang w:val="en-US" w:eastAsia="zh-CN"/>
              </w:rPr>
              <w:t>企业</w:t>
            </w:r>
            <w:r>
              <w:rPr>
                <w:rFonts w:hint="eastAsia" w:ascii="宋体" w:hAnsi="宋体" w:eastAsia="宋体" w:cs="Times New Roman"/>
                <w:sz w:val="15"/>
                <w:szCs w:val="15"/>
              </w:rPr>
              <w:t>战略管理</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23</w:t>
            </w:r>
          </w:p>
        </w:tc>
        <w:tc>
          <w:tcPr>
            <w:tcW w:w="966"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15"/>
                <w:szCs w:val="15"/>
              </w:rPr>
            </w:pPr>
            <w:r>
              <w:rPr>
                <w:rFonts w:ascii="宋体" w:hAnsi="宋体" w:eastAsia="宋体" w:cs="Times New Roman"/>
                <w:color w:val="000000"/>
                <w:spacing w:val="-12"/>
                <w:sz w:val="15"/>
                <w:szCs w:val="15"/>
              </w:rPr>
              <w:t>510022032</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color w:val="000000"/>
                <w:sz w:val="15"/>
                <w:szCs w:val="15"/>
              </w:rPr>
              <w:t>品类管理</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24</w:t>
            </w:r>
          </w:p>
        </w:tc>
        <w:tc>
          <w:tcPr>
            <w:tcW w:w="966"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15"/>
                <w:szCs w:val="15"/>
              </w:rPr>
            </w:pPr>
            <w:r>
              <w:rPr>
                <w:rFonts w:ascii="宋体" w:hAnsi="宋体" w:eastAsia="宋体" w:cs="Times New Roman"/>
                <w:color w:val="000000"/>
                <w:spacing w:val="-12"/>
                <w:sz w:val="15"/>
                <w:szCs w:val="15"/>
              </w:rPr>
              <w:t>510022034</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消费者行为分析</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p>
        </w:tc>
        <w:tc>
          <w:tcPr>
            <w:tcW w:w="966"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510022036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大数据分析</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p>
        </w:tc>
        <w:tc>
          <w:tcPr>
            <w:tcW w:w="966"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pacing w:val="-12"/>
                <w:sz w:val="15"/>
                <w:szCs w:val="15"/>
              </w:rPr>
            </w:pPr>
            <w:r>
              <w:rPr>
                <w:rFonts w:ascii="宋体" w:hAnsi="宋体" w:eastAsia="宋体" w:cs="Times New Roman"/>
                <w:color w:val="000000"/>
                <w:spacing w:val="-12"/>
                <w:sz w:val="15"/>
                <w:szCs w:val="15"/>
              </w:rPr>
              <w:t>510022047</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新媒体营销</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2577" w:type="dxa"/>
            <w:gridSpan w:val="4"/>
            <w:tcBorders>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sz w:val="15"/>
                <w:szCs w:val="15"/>
              </w:rPr>
            </w:pPr>
            <w:r>
              <w:rPr>
                <w:rFonts w:ascii="宋体" w:hAnsi="宋体" w:eastAsia="宋体" w:cs="Times New Roman"/>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24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360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360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职业技能</w:t>
            </w: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25</w:t>
            </w:r>
          </w:p>
        </w:tc>
        <w:tc>
          <w:tcPr>
            <w:tcW w:w="966" w:type="dxa"/>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510011006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连锁经营原理</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75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ascii="宋体" w:hAnsi="宋体" w:eastAsia="宋体" w:cs="Times New Roman"/>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26</w:t>
            </w:r>
          </w:p>
        </w:tc>
        <w:tc>
          <w:tcPr>
            <w:tcW w:w="966" w:type="dxa"/>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520011026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门店</w:t>
            </w:r>
            <w:r>
              <w:rPr>
                <w:rFonts w:ascii="宋体" w:hAnsi="宋体" w:eastAsia="宋体" w:cs="Times New Roman"/>
                <w:sz w:val="15"/>
                <w:szCs w:val="15"/>
              </w:rPr>
              <w:t>开发与规划</w:t>
            </w: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27</w:t>
            </w:r>
          </w:p>
        </w:tc>
        <w:tc>
          <w:tcPr>
            <w:tcW w:w="966" w:type="dxa"/>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520011026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门店</w:t>
            </w:r>
            <w:r>
              <w:rPr>
                <w:rFonts w:ascii="宋体" w:hAnsi="宋体" w:eastAsia="宋体" w:cs="Times New Roman"/>
                <w:sz w:val="15"/>
                <w:szCs w:val="15"/>
              </w:rPr>
              <w:t>开发与规划</w:t>
            </w: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28</w:t>
            </w:r>
          </w:p>
        </w:tc>
        <w:tc>
          <w:tcPr>
            <w:tcW w:w="966" w:type="dxa"/>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520011028</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门店数字化运营与管理1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29</w:t>
            </w:r>
          </w:p>
        </w:tc>
        <w:tc>
          <w:tcPr>
            <w:tcW w:w="966" w:type="dxa"/>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520011029</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门店数字化运营与管理2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30</w:t>
            </w:r>
          </w:p>
        </w:tc>
        <w:tc>
          <w:tcPr>
            <w:tcW w:w="966" w:type="dxa"/>
            <w:tcBorders>
              <w:left w:val="single" w:color="auto" w:sz="4" w:space="0"/>
              <w:right w:val="single" w:color="auto" w:sz="4" w:space="0"/>
            </w:tcBorders>
            <w:vAlign w:val="center"/>
          </w:tcPr>
          <w:p>
            <w:pPr>
              <w:rPr>
                <w:rFonts w:ascii="宋体" w:hAnsi="宋体" w:eastAsia="宋体" w:cs="Times New Roman"/>
                <w:sz w:val="15"/>
                <w:szCs w:val="15"/>
              </w:rPr>
            </w:pPr>
            <w:r>
              <w:rPr>
                <w:rFonts w:ascii="宋体" w:hAnsi="宋体" w:eastAsia="宋体" w:cs="Times New Roman"/>
                <w:sz w:val="15"/>
                <w:szCs w:val="15"/>
              </w:rPr>
              <w:t>520011030</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门店销售与服务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65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2</w:t>
            </w:r>
            <w:r>
              <w:rPr>
                <w:rFonts w:ascii="宋体" w:hAnsi="宋体" w:eastAsia="宋体" w:cs="Times New Roman"/>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493"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25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36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400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140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15"/>
                <w:szCs w:val="15"/>
              </w:rPr>
            </w:pPr>
            <w:r>
              <w:rPr>
                <w:rFonts w:hint="eastAsia" w:ascii="宋体" w:hAnsi="宋体" w:eastAsia="宋体" w:cs="Times New Roman"/>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sz w:val="15"/>
                <w:szCs w:val="15"/>
              </w:rPr>
            </w:pPr>
            <w:r>
              <w:rPr>
                <w:rFonts w:hint="eastAsia" w:ascii="宋体" w:hAnsi="宋体" w:eastAsia="宋体" w:cs="Times New Roman"/>
                <w:b/>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7" w:hRule="atLeast"/>
          <w:jc w:val="center"/>
        </w:trPr>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职</w:t>
            </w:r>
          </w:p>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业</w:t>
            </w:r>
          </w:p>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拓</w:t>
            </w:r>
          </w:p>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展</w:t>
            </w: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31</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color w:val="000000"/>
                <w:sz w:val="15"/>
                <w:szCs w:val="15"/>
              </w:rPr>
              <w:t>9991100XX</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r>
              <w:rPr>
                <w:rFonts w:hint="eastAsia" w:ascii="宋体" w:hAnsi="宋体" w:eastAsia="宋体" w:cs="Times New Roman"/>
                <w:sz w:val="15"/>
                <w:szCs w:val="15"/>
              </w:rPr>
              <w:t>文化素质选修课</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1" w:hRule="atLeast"/>
          <w:jc w:val="center"/>
        </w:trPr>
        <w:tc>
          <w:tcPr>
            <w:tcW w:w="493"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2577"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2</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b/>
                <w:bCs/>
                <w:spacing w:val="-2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b/>
                <w:bCs/>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restart"/>
            <w:tcBorders>
              <w:top w:val="single" w:color="auto" w:sz="4" w:space="0"/>
              <w:left w:val="single" w:color="auto" w:sz="4" w:space="0"/>
              <w:right w:val="single" w:color="auto" w:sz="4" w:space="0"/>
            </w:tcBorders>
            <w:vAlign w:val="center"/>
          </w:tcPr>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课</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程</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阶</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段</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与</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综</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合</w:t>
            </w:r>
          </w:p>
          <w:p>
            <w:pPr>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实</w:t>
            </w:r>
          </w:p>
          <w:p>
            <w:pPr>
              <w:adjustRightInd w:val="0"/>
              <w:snapToGrid w:val="0"/>
              <w:spacing w:line="220" w:lineRule="exact"/>
              <w:jc w:val="center"/>
              <w:rPr>
                <w:rFonts w:ascii="宋体" w:hAnsi="宋体" w:eastAsia="宋体" w:cs="Times New Roman"/>
                <w:sz w:val="15"/>
                <w:szCs w:val="15"/>
              </w:rPr>
            </w:pPr>
            <w:r>
              <w:rPr>
                <w:rFonts w:hint="eastAsia" w:ascii="宋体" w:hAnsi="宋体" w:eastAsia="宋体" w:cs="Times New Roman"/>
                <w:sz w:val="15"/>
                <w:szCs w:val="15"/>
              </w:rPr>
              <w:t>训</w:t>
            </w: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40</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color w:val="000000"/>
                <w:sz w:val="15"/>
                <w:szCs w:val="15"/>
              </w:rPr>
              <w:t>999110001</w:t>
            </w:r>
          </w:p>
        </w:tc>
        <w:tc>
          <w:tcPr>
            <w:tcW w:w="1302" w:type="dxa"/>
            <w:gridSpan w:val="2"/>
            <w:tcBorders>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入学教育</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150" w:firstLineChars="100"/>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41</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5"/>
                <w:szCs w:val="15"/>
              </w:rPr>
            </w:pPr>
            <w:r>
              <w:rPr>
                <w:rFonts w:hint="eastAsia" w:ascii="宋体" w:hAnsi="宋体" w:eastAsia="宋体" w:cs="Times New Roman"/>
                <w:sz w:val="15"/>
                <w:szCs w:val="15"/>
              </w:rPr>
              <w:t>999110002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军训</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150" w:firstLineChars="100"/>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42</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100833001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sz w:val="15"/>
                <w:szCs w:val="15"/>
              </w:rPr>
            </w:pPr>
            <w:r>
              <w:rPr>
                <w:rFonts w:hint="eastAsia" w:ascii="宋体" w:hAnsi="宋体" w:eastAsia="宋体" w:cs="Times New Roman"/>
                <w:sz w:val="15"/>
                <w:szCs w:val="15"/>
              </w:rPr>
              <w:t>门店基础</w:t>
            </w:r>
            <w:r>
              <w:rPr>
                <w:rFonts w:ascii="宋体" w:hAnsi="宋体" w:eastAsia="宋体" w:cs="Times New Roman"/>
                <w:sz w:val="15"/>
                <w:szCs w:val="15"/>
              </w:rPr>
              <w:t>技能训练</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4</w:t>
            </w:r>
            <w:r>
              <w:rPr>
                <w:rFonts w:ascii="宋体" w:hAnsi="宋体" w:eastAsia="宋体" w:cs="Times New Roman"/>
                <w:sz w:val="15"/>
                <w:szCs w:val="15"/>
              </w:rPr>
              <w:t>3</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100833002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sz w:val="15"/>
                <w:szCs w:val="15"/>
              </w:rPr>
            </w:pPr>
            <w:r>
              <w:rPr>
                <w:rFonts w:hint="eastAsia" w:ascii="宋体" w:hAnsi="宋体" w:eastAsia="宋体" w:cs="Times New Roman"/>
                <w:sz w:val="15"/>
                <w:szCs w:val="15"/>
              </w:rPr>
              <w:t>营销综合</w:t>
            </w:r>
            <w:r>
              <w:rPr>
                <w:rFonts w:ascii="宋体" w:hAnsi="宋体" w:eastAsia="宋体" w:cs="Times New Roman"/>
                <w:sz w:val="15"/>
                <w:szCs w:val="15"/>
              </w:rPr>
              <w:t>技能训练</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44</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ascii="宋体" w:hAnsi="宋体" w:eastAsia="宋体" w:cs="Times New Roman"/>
                <w:sz w:val="15"/>
                <w:szCs w:val="15"/>
              </w:rPr>
              <w:t>100833003</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销售与</w:t>
            </w:r>
            <w:r>
              <w:rPr>
                <w:rFonts w:ascii="宋体" w:hAnsi="宋体" w:eastAsia="宋体" w:cs="Times New Roman"/>
                <w:sz w:val="15"/>
                <w:szCs w:val="15"/>
              </w:rPr>
              <w:t>服务心态和技能训练</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4" w:hRule="atLeast"/>
          <w:jc w:val="center"/>
        </w:trPr>
        <w:tc>
          <w:tcPr>
            <w:tcW w:w="493"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2577"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pacing w:val="-6"/>
                <w:sz w:val="15"/>
                <w:szCs w:val="15"/>
              </w:rPr>
            </w:pPr>
            <w:r>
              <w:rPr>
                <w:rFonts w:hint="eastAsia" w:ascii="宋体" w:hAnsi="宋体" w:eastAsia="宋体" w:cs="Times New Roman"/>
                <w:b/>
                <w:sz w:val="15"/>
                <w:szCs w:val="15"/>
              </w:rPr>
              <w:t>小</w:t>
            </w:r>
            <w:r>
              <w:rPr>
                <w:rFonts w:hint="eastAsia" w:ascii="宋体" w:hAnsi="宋体" w:eastAsia="宋体" w:cs="Times New Roman"/>
                <w:spacing w:val="-6"/>
                <w:sz w:val="15"/>
                <w:szCs w:val="15"/>
              </w:rPr>
              <w:t xml:space="preserve">        </w:t>
            </w:r>
            <w:r>
              <w:rPr>
                <w:rFonts w:hint="eastAsia" w:ascii="宋体" w:hAnsi="宋体" w:eastAsia="宋体" w:cs="Times New Roman"/>
                <w:b/>
                <w:sz w:val="15"/>
                <w:szCs w:val="15"/>
              </w:rPr>
              <w:t>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11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330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315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b/>
                <w:bCs/>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493"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毕业实践</w:t>
            </w:r>
          </w:p>
        </w:tc>
        <w:tc>
          <w:tcPr>
            <w:tcW w:w="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4</w:t>
            </w:r>
            <w:r>
              <w:rPr>
                <w:rFonts w:ascii="宋体" w:hAnsi="宋体" w:eastAsia="宋体" w:cs="Times New Roman"/>
                <w:sz w:val="15"/>
                <w:szCs w:val="15"/>
              </w:rPr>
              <w:t>4</w:t>
            </w:r>
          </w:p>
        </w:tc>
        <w:tc>
          <w:tcPr>
            <w:tcW w:w="966"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宋体" w:hAnsi="宋体" w:eastAsia="宋体" w:cs="Times New Roman"/>
                <w:color w:val="000000"/>
                <w:sz w:val="15"/>
                <w:szCs w:val="15"/>
              </w:rPr>
            </w:pPr>
            <w:r>
              <w:rPr>
                <w:rFonts w:ascii="宋体" w:hAnsi="宋体" w:eastAsia="宋体" w:cs="Times New Roman"/>
                <w:color w:val="000000"/>
                <w:sz w:val="15"/>
                <w:szCs w:val="15"/>
              </w:rPr>
              <w:t>100811001</w:t>
            </w:r>
          </w:p>
        </w:tc>
        <w:tc>
          <w:tcPr>
            <w:tcW w:w="1302" w:type="dxa"/>
            <w:gridSpan w:val="2"/>
            <w:tcBorders>
              <w:left w:val="single" w:color="auto" w:sz="4" w:space="0"/>
              <w:bottom w:val="single" w:color="auto" w:sz="4" w:space="0"/>
              <w:right w:val="single" w:color="auto" w:sz="4" w:space="0"/>
            </w:tcBorders>
            <w:vAlign w:val="center"/>
          </w:tcPr>
          <w:p>
            <w:pPr>
              <w:spacing w:line="240" w:lineRule="exact"/>
              <w:rPr>
                <w:rFonts w:ascii="宋体" w:hAnsi="宋体" w:eastAsia="宋体" w:cs="Times New Roman"/>
                <w:sz w:val="15"/>
                <w:szCs w:val="15"/>
              </w:rPr>
            </w:pPr>
            <w:r>
              <w:rPr>
                <w:rFonts w:hint="eastAsia" w:ascii="宋体" w:hAnsi="宋体" w:eastAsia="宋体" w:cs="Times New Roman"/>
                <w:sz w:val="15"/>
                <w:szCs w:val="15"/>
              </w:rPr>
              <w:t>毕业实习</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5"/>
                <w:szCs w:val="15"/>
              </w:rPr>
            </w:pPr>
            <w:r>
              <w:rPr>
                <w:rFonts w:hint="eastAsia" w:ascii="宋体" w:hAnsi="宋体" w:eastAsia="宋体" w:cs="Times New Roman"/>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pacing w:val="-2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493"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309" w:type="dxa"/>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4</w:t>
            </w:r>
            <w:r>
              <w:rPr>
                <w:rFonts w:ascii="宋体" w:hAnsi="宋体" w:eastAsia="宋体" w:cs="Times New Roman"/>
                <w:sz w:val="15"/>
                <w:szCs w:val="15"/>
              </w:rPr>
              <w:t>5</w:t>
            </w:r>
          </w:p>
        </w:tc>
        <w:tc>
          <w:tcPr>
            <w:tcW w:w="966"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宋体" w:hAnsi="宋体" w:eastAsia="宋体" w:cs="Times New Roman"/>
                <w:color w:val="000000"/>
                <w:sz w:val="15"/>
                <w:szCs w:val="15"/>
              </w:rPr>
            </w:pPr>
            <w:r>
              <w:rPr>
                <w:rFonts w:ascii="宋体" w:hAnsi="宋体" w:eastAsia="宋体" w:cs="Times New Roman"/>
                <w:color w:val="000000"/>
                <w:sz w:val="15"/>
                <w:szCs w:val="15"/>
              </w:rPr>
              <w:t>100</w:t>
            </w:r>
            <w:r>
              <w:rPr>
                <w:rFonts w:hint="eastAsia" w:ascii="宋体" w:hAnsi="宋体" w:eastAsia="宋体" w:cs="Times New Roman"/>
                <w:color w:val="000000"/>
                <w:sz w:val="15"/>
                <w:szCs w:val="15"/>
                <w:lang w:val="en-US" w:eastAsia="zh-CN"/>
              </w:rPr>
              <w:t>8</w:t>
            </w:r>
            <w:bookmarkStart w:id="160" w:name="_GoBack"/>
            <w:bookmarkEnd w:id="160"/>
            <w:r>
              <w:rPr>
                <w:rFonts w:ascii="宋体" w:hAnsi="宋体" w:eastAsia="宋体" w:cs="Times New Roman"/>
                <w:color w:val="000000"/>
                <w:sz w:val="15"/>
                <w:szCs w:val="15"/>
              </w:rPr>
              <w:t>11002</w:t>
            </w:r>
          </w:p>
        </w:tc>
        <w:tc>
          <w:tcPr>
            <w:tcW w:w="1302" w:type="dxa"/>
            <w:gridSpan w:val="2"/>
            <w:tcBorders>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r>
              <w:rPr>
                <w:rFonts w:hint="eastAsia" w:ascii="宋体" w:hAnsi="宋体" w:eastAsia="宋体" w:cs="Times New Roman"/>
                <w:sz w:val="15"/>
                <w:szCs w:val="15"/>
              </w:rPr>
              <w:t>毕业论文</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50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 w:val="15"/>
                <w:szCs w:val="15"/>
              </w:rPr>
            </w:pPr>
            <w:r>
              <w:rPr>
                <w:rFonts w:hint="eastAsia" w:ascii="宋体" w:hAnsi="宋体" w:eastAsia="宋体" w:cs="Times New Roman"/>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pacing w:val="-2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eastAsia="宋体" w:cs="Times New Roman"/>
                <w:sz w:val="15"/>
                <w:szCs w:val="15"/>
              </w:rPr>
            </w:pPr>
          </w:p>
        </w:tc>
        <w:tc>
          <w:tcPr>
            <w:tcW w:w="2577"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590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bCs/>
                <w:sz w:val="15"/>
                <w:szCs w:val="15"/>
              </w:rPr>
            </w:pPr>
            <w:r>
              <w:rPr>
                <w:rFonts w:hint="eastAsia" w:ascii="宋体" w:hAnsi="宋体" w:eastAsia="宋体" w:cs="Times New Roman"/>
                <w:b/>
                <w:bCs/>
                <w:sz w:val="15"/>
                <w:szCs w:val="15"/>
              </w:rPr>
              <w:t>565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b/>
                <w:bCs/>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eastAsia="宋体" w:cs="Times New Roman"/>
                <w:b/>
                <w:bCs/>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eastAsia="宋体" w:cs="Times New Roman"/>
                <w:b/>
                <w:bCs/>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restart"/>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合      计</w:t>
            </w: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周数</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74" w:type="dxa"/>
            <w:gridSpan w:val="2"/>
            <w:vMerge w:val="restart"/>
            <w:tcBorders>
              <w:top w:val="single" w:color="auto" w:sz="4" w:space="0"/>
              <w:left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理实比1:1.03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教学周学时</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24</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24</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ind w:left="-105" w:right="-105"/>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5"/>
                <w:szCs w:val="15"/>
              </w:rPr>
            </w:pPr>
          </w:p>
        </w:tc>
        <w:tc>
          <w:tcPr>
            <w:tcW w:w="574" w:type="dxa"/>
            <w:gridSpan w:val="2"/>
            <w:vMerge w:val="continue"/>
            <w:tcBorders>
              <w:left w:val="single" w:color="auto" w:sz="4" w:space="0"/>
              <w:right w:val="single" w:color="auto" w:sz="4" w:space="0"/>
            </w:tcBorders>
            <w:vAlign w:val="center"/>
          </w:tcPr>
          <w:p>
            <w:pPr>
              <w:rPr>
                <w:rFonts w:ascii="宋体" w:hAnsi="宋体"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 w:val="15"/>
                <w:szCs w:val="15"/>
              </w:rPr>
            </w:pPr>
            <w:r>
              <w:rPr>
                <w:rFonts w:hint="eastAsia" w:ascii="宋体" w:hAnsi="宋体" w:eastAsia="宋体" w:cs="Times New Roman"/>
                <w:b/>
                <w:sz w:val="15"/>
                <w:szCs w:val="15"/>
              </w:rPr>
              <w:t>总计</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145.5</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2688</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1327</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r>
              <w:rPr>
                <w:rFonts w:hint="eastAsia" w:ascii="宋体" w:hAnsi="宋体" w:eastAsia="宋体" w:cs="Times New Roman"/>
                <w:sz w:val="15"/>
                <w:szCs w:val="15"/>
              </w:rPr>
              <w:t>1361</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c>
          <w:tcPr>
            <w:tcW w:w="574" w:type="dxa"/>
            <w:gridSpan w:val="2"/>
            <w:vMerge w:val="continue"/>
            <w:tcBorders>
              <w:left w:val="single" w:color="auto" w:sz="4" w:space="0"/>
              <w:bottom w:val="single" w:color="auto" w:sz="4" w:space="0"/>
              <w:right w:val="single" w:color="auto" w:sz="4" w:space="0"/>
            </w:tcBorders>
            <w:vAlign w:val="center"/>
          </w:tcPr>
          <w:p>
            <w:pPr>
              <w:rPr>
                <w:rFonts w:ascii="宋体" w:hAnsi="宋体" w:eastAsia="宋体" w:cs="Times New Roman"/>
                <w:sz w:val="15"/>
                <w:szCs w:val="15"/>
              </w:rPr>
            </w:pPr>
          </w:p>
        </w:tc>
      </w:tr>
    </w:tbl>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ind w:firstLine="480" w:firstLineChars="200"/>
        <w:jc w:val="center"/>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p>
    <w:p>
      <w:pPr>
        <w:spacing w:line="440" w:lineRule="atLeast"/>
        <w:rPr>
          <w:rFonts w:ascii="宋体" w:hAnsi="宋体" w:eastAsia="宋体" w:cs="Times New Roman"/>
          <w:sz w:val="24"/>
          <w:szCs w:val="24"/>
        </w:rPr>
      </w:pPr>
      <w:r>
        <w:rPr>
          <w:rFonts w:hint="eastAsia" w:ascii="宋体" w:hAnsi="宋体" w:eastAsia="宋体" w:cs="Times New Roman"/>
          <w:sz w:val="24"/>
          <w:szCs w:val="24"/>
        </w:rPr>
        <w:t>职业素质拓展课程（职业素质选修课）</w:t>
      </w:r>
      <w:bookmarkEnd w:id="157"/>
    </w:p>
    <w:tbl>
      <w:tblPr>
        <w:tblStyle w:val="15"/>
        <w:tblW w:w="0" w:type="auto"/>
        <w:jc w:val="center"/>
        <w:tblLayout w:type="fixed"/>
        <w:tblCellMar>
          <w:top w:w="0" w:type="dxa"/>
          <w:left w:w="0" w:type="dxa"/>
          <w:bottom w:w="0" w:type="dxa"/>
          <w:right w:w="0" w:type="dxa"/>
        </w:tblCellMar>
      </w:tblPr>
      <w:tblGrid>
        <w:gridCol w:w="239"/>
        <w:gridCol w:w="398"/>
        <w:gridCol w:w="835"/>
        <w:gridCol w:w="1900"/>
        <w:gridCol w:w="482"/>
        <w:gridCol w:w="493"/>
        <w:gridCol w:w="471"/>
        <w:gridCol w:w="410"/>
        <w:gridCol w:w="410"/>
        <w:gridCol w:w="412"/>
        <w:gridCol w:w="372"/>
        <w:gridCol w:w="372"/>
        <w:gridCol w:w="372"/>
        <w:gridCol w:w="372"/>
        <w:gridCol w:w="372"/>
        <w:gridCol w:w="373"/>
      </w:tblGrid>
      <w:tr>
        <w:tblPrEx>
          <w:tblCellMar>
            <w:top w:w="0" w:type="dxa"/>
            <w:left w:w="0" w:type="dxa"/>
            <w:bottom w:w="0" w:type="dxa"/>
            <w:right w:w="0" w:type="dxa"/>
          </w:tblCellMar>
        </w:tblPrEx>
        <w:trPr>
          <w:trHeight w:val="270" w:hRule="atLeast"/>
          <w:jc w:val="center"/>
        </w:trPr>
        <w:tc>
          <w:tcPr>
            <w:tcW w:w="637"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课程</w:t>
            </w:r>
          </w:p>
          <w:p>
            <w:pPr>
              <w:jc w:val="center"/>
              <w:rPr>
                <w:rFonts w:ascii="宋体" w:hAnsi="宋体" w:eastAsia="宋体" w:cs="宋体"/>
                <w:b/>
                <w:bCs/>
                <w:sz w:val="15"/>
                <w:szCs w:val="15"/>
              </w:rPr>
            </w:pPr>
            <w:r>
              <w:rPr>
                <w:rFonts w:ascii="宋体" w:hAnsi="宋体" w:eastAsia="宋体" w:cs="宋体"/>
                <w:b/>
                <w:bCs/>
                <w:sz w:val="15"/>
                <w:szCs w:val="15"/>
              </w:rPr>
              <w:t>类型</w:t>
            </w:r>
          </w:p>
        </w:tc>
        <w:tc>
          <w:tcPr>
            <w:tcW w:w="83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编号</w:t>
            </w:r>
          </w:p>
        </w:tc>
        <w:tc>
          <w:tcPr>
            <w:tcW w:w="1900"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课程名称</w:t>
            </w:r>
          </w:p>
        </w:tc>
        <w:tc>
          <w:tcPr>
            <w:tcW w:w="48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学</w:t>
            </w:r>
          </w:p>
          <w:p>
            <w:pPr>
              <w:jc w:val="center"/>
              <w:rPr>
                <w:rFonts w:ascii="宋体" w:hAnsi="宋体" w:eastAsia="宋体" w:cs="宋体"/>
                <w:b/>
                <w:bCs/>
                <w:sz w:val="15"/>
                <w:szCs w:val="15"/>
              </w:rPr>
            </w:pPr>
            <w:r>
              <w:rPr>
                <w:rFonts w:ascii="宋体" w:hAnsi="宋体" w:eastAsia="宋体" w:cs="宋体"/>
                <w:b/>
                <w:bCs/>
                <w:sz w:val="15"/>
                <w:szCs w:val="15"/>
              </w:rPr>
              <w:t>分</w:t>
            </w:r>
          </w:p>
        </w:tc>
        <w:tc>
          <w:tcPr>
            <w:tcW w:w="964" w:type="dxa"/>
            <w:gridSpan w:val="2"/>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教学时数</w:t>
            </w:r>
          </w:p>
        </w:tc>
        <w:tc>
          <w:tcPr>
            <w:tcW w:w="123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考核形式</w:t>
            </w:r>
          </w:p>
        </w:tc>
        <w:tc>
          <w:tcPr>
            <w:tcW w:w="223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各学期周课时安排</w:t>
            </w:r>
          </w:p>
        </w:tc>
      </w:tr>
      <w:tr>
        <w:tblPrEx>
          <w:tblCellMar>
            <w:top w:w="0" w:type="dxa"/>
            <w:left w:w="0" w:type="dxa"/>
            <w:bottom w:w="0" w:type="dxa"/>
            <w:right w:w="0" w:type="dxa"/>
          </w:tblCellMar>
        </w:tblPrEx>
        <w:trPr>
          <w:trHeight w:val="270" w:hRule="atLeast"/>
          <w:jc w:val="center"/>
        </w:trPr>
        <w:tc>
          <w:tcPr>
            <w:tcW w:w="637" w:type="dxa"/>
            <w:gridSpan w:val="2"/>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83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p>
        </w:tc>
        <w:tc>
          <w:tcPr>
            <w:tcW w:w="1900"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8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93"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总计</w:t>
            </w:r>
          </w:p>
        </w:tc>
        <w:tc>
          <w:tcPr>
            <w:tcW w:w="471" w:type="dxa"/>
            <w:vMerge w:val="restart"/>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实践</w:t>
            </w:r>
          </w:p>
        </w:tc>
        <w:tc>
          <w:tcPr>
            <w:tcW w:w="410"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考试</w:t>
            </w:r>
          </w:p>
        </w:tc>
        <w:tc>
          <w:tcPr>
            <w:tcW w:w="4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考查</w:t>
            </w:r>
          </w:p>
        </w:tc>
        <w:tc>
          <w:tcPr>
            <w:tcW w:w="4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eastAsia="宋体" w:cs="宋体"/>
                <w:b/>
                <w:bCs/>
                <w:sz w:val="15"/>
                <w:szCs w:val="15"/>
              </w:rPr>
            </w:pPr>
            <w:r>
              <w:rPr>
                <w:rFonts w:ascii="宋体" w:hAnsi="宋体" w:eastAsia="宋体" w:cs="宋体"/>
                <w:b/>
                <w:bCs/>
                <w:sz w:val="15"/>
                <w:szCs w:val="15"/>
              </w:rPr>
              <w:t>认证</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2</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3</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5</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6</w:t>
            </w:r>
          </w:p>
        </w:tc>
      </w:tr>
      <w:tr>
        <w:tblPrEx>
          <w:tblCellMar>
            <w:top w:w="0" w:type="dxa"/>
            <w:left w:w="0" w:type="dxa"/>
            <w:bottom w:w="0" w:type="dxa"/>
            <w:right w:w="0" w:type="dxa"/>
          </w:tblCellMar>
        </w:tblPrEx>
        <w:trPr>
          <w:trHeight w:val="270" w:hRule="atLeast"/>
          <w:jc w:val="center"/>
        </w:trPr>
        <w:tc>
          <w:tcPr>
            <w:tcW w:w="637" w:type="dxa"/>
            <w:gridSpan w:val="2"/>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bCs/>
                <w:sz w:val="15"/>
                <w:szCs w:val="15"/>
              </w:rPr>
            </w:pPr>
          </w:p>
        </w:tc>
        <w:tc>
          <w:tcPr>
            <w:tcW w:w="83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p>
        </w:tc>
        <w:tc>
          <w:tcPr>
            <w:tcW w:w="1900"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82"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b/>
                <w:bCs/>
                <w:sz w:val="15"/>
                <w:szCs w:val="15"/>
              </w:rPr>
            </w:pPr>
          </w:p>
        </w:tc>
        <w:tc>
          <w:tcPr>
            <w:tcW w:w="49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71"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eastAsia="宋体" w:cs="宋体"/>
                <w:b/>
                <w:bCs/>
                <w:sz w:val="15"/>
                <w:szCs w:val="15"/>
              </w:rPr>
            </w:pPr>
          </w:p>
        </w:tc>
        <w:tc>
          <w:tcPr>
            <w:tcW w:w="410"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eastAsia="宋体" w:cs="宋体"/>
                <w:b/>
                <w:bCs/>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bCs/>
                <w:sz w:val="15"/>
                <w:szCs w:val="15"/>
              </w:rPr>
            </w:pPr>
            <w:r>
              <w:rPr>
                <w:rFonts w:ascii="宋体" w:hAnsi="宋体" w:eastAsia="宋体" w:cs="宋体"/>
                <w:b/>
                <w:bCs/>
                <w:sz w:val="15"/>
                <w:szCs w:val="15"/>
              </w:rPr>
              <w:t>15周</w:t>
            </w:r>
          </w:p>
        </w:tc>
      </w:tr>
      <w:tr>
        <w:tblPrEx>
          <w:tblCellMar>
            <w:top w:w="0" w:type="dxa"/>
            <w:left w:w="0" w:type="dxa"/>
            <w:bottom w:w="0" w:type="dxa"/>
            <w:right w:w="0" w:type="dxa"/>
          </w:tblCellMar>
        </w:tblPrEx>
        <w:trPr>
          <w:trHeight w:val="270" w:hRule="atLeast"/>
          <w:jc w:val="center"/>
        </w:trPr>
        <w:tc>
          <w:tcPr>
            <w:tcW w:w="2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ascii="宋体" w:hAnsi="宋体" w:eastAsia="宋体" w:cs="宋体"/>
                <w:sz w:val="15"/>
                <w:szCs w:val="15"/>
              </w:rPr>
              <w:t>选修课</w:t>
            </w:r>
          </w:p>
        </w:tc>
        <w:tc>
          <w:tcPr>
            <w:tcW w:w="39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ascii="宋体" w:hAnsi="宋体" w:eastAsia="宋体" w:cs="宋体"/>
                <w:sz w:val="15"/>
                <w:szCs w:val="15"/>
              </w:rPr>
              <w:t>职业</w:t>
            </w:r>
            <w:r>
              <w:rPr>
                <w:rFonts w:hint="eastAsia" w:ascii="宋体" w:hAnsi="宋体" w:eastAsia="宋体" w:cs="宋体"/>
                <w:sz w:val="15"/>
                <w:szCs w:val="15"/>
              </w:rPr>
              <w:t>知识</w:t>
            </w:r>
            <w:r>
              <w:rPr>
                <w:rFonts w:ascii="宋体" w:hAnsi="宋体" w:eastAsia="宋体" w:cs="宋体"/>
                <w:sz w:val="15"/>
                <w:szCs w:val="15"/>
              </w:rPr>
              <w:t>课</w:t>
            </w: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510011001</w:t>
            </w:r>
          </w:p>
        </w:tc>
        <w:tc>
          <w:tcPr>
            <w:tcW w:w="1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企业管理</w:t>
            </w:r>
          </w:p>
        </w:tc>
        <w:tc>
          <w:tcPr>
            <w:tcW w:w="4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510011002</w:t>
            </w:r>
          </w:p>
        </w:tc>
        <w:tc>
          <w:tcPr>
            <w:tcW w:w="1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市场营销学</w:t>
            </w:r>
          </w:p>
        </w:tc>
        <w:tc>
          <w:tcPr>
            <w:tcW w:w="4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510011003</w:t>
            </w:r>
          </w:p>
        </w:tc>
        <w:tc>
          <w:tcPr>
            <w:tcW w:w="1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连锁经营原理</w:t>
            </w:r>
          </w:p>
        </w:tc>
        <w:tc>
          <w:tcPr>
            <w:tcW w:w="4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510011004</w:t>
            </w:r>
          </w:p>
        </w:tc>
        <w:tc>
          <w:tcPr>
            <w:tcW w:w="1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物流管理基础</w:t>
            </w:r>
          </w:p>
        </w:tc>
        <w:tc>
          <w:tcPr>
            <w:tcW w:w="4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510011005</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电子商务实务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510011006</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成本会计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510011007</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审计基础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510011008</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初级会计师实务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510011009</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基础会计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510011010</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统计基础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w:t>
            </w: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color w:val="0000FF"/>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510022001</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经济学基础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510022002</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企业战略管理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510022003</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财务管理基础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510022004</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物流运筹学</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510022005</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国际物流与货运代理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510022006</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供应链管理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510022007</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快递管理实务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510022008</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物流设施设备</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510022009</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企业经营沙盘模拟</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510022015</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Excel在财务中的应用</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510022016</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经济法</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510022017</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行业会计比较</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510022018</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财务报表分析</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510022019</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管理会计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510022020</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客户关系管理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510022021</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人力资源管理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sz w:val="15"/>
                <w:szCs w:val="15"/>
              </w:rPr>
              <w:t>510022022</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管理学基础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sz w:val="15"/>
                <w:szCs w:val="15"/>
              </w:rPr>
              <w:t>510022023</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消费者行为分析</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sz w:val="15"/>
                <w:szCs w:val="15"/>
              </w:rPr>
              <w:t>510022024</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汽车4S店经营管理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sz w:val="15"/>
                <w:szCs w:val="15"/>
              </w:rPr>
              <w:t>510022025</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销售管理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FF"/>
                <w:sz w:val="15"/>
                <w:szCs w:val="15"/>
              </w:rPr>
            </w:pPr>
            <w:r>
              <w:rPr>
                <w:rFonts w:hint="eastAsia" w:ascii="宋体" w:hAnsi="宋体" w:eastAsia="宋体" w:cs="宋体"/>
                <w:sz w:val="15"/>
                <w:szCs w:val="15"/>
              </w:rPr>
              <w:t>510022026</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商品学基础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510022027</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市场调查与预测技术</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510022028</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广告设计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510022029</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品类管理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510022030</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渠道建设与管理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510022031</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经济数学</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510022032</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概率论与数理统计</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510022033</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线性代数基础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510022034</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博弈论基础</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510022035</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大数据分析</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510022040</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企业文化与伦理</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510022041</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国际金融与贸易</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color w:val="0000FF"/>
                <w:sz w:val="15"/>
                <w:szCs w:val="15"/>
              </w:rPr>
              <w:t>*</w:t>
            </w:r>
          </w:p>
        </w:tc>
        <w:tc>
          <w:tcPr>
            <w:tcW w:w="4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3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或4</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sz w:val="15"/>
                <w:szCs w:val="15"/>
              </w:rPr>
            </w:pPr>
          </w:p>
        </w:tc>
      </w:tr>
      <w:tr>
        <w:tblPrEx>
          <w:tblCellMar>
            <w:top w:w="0" w:type="dxa"/>
            <w:left w:w="0" w:type="dxa"/>
            <w:bottom w:w="0" w:type="dxa"/>
            <w:right w:w="0" w:type="dxa"/>
          </w:tblCellMar>
        </w:tblPrEx>
        <w:trPr>
          <w:trHeight w:val="270" w:hRule="atLeast"/>
          <w:jc w:val="center"/>
        </w:trPr>
        <w:tc>
          <w:tcPr>
            <w:tcW w:w="2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3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p>
        </w:tc>
        <w:tc>
          <w:tcPr>
            <w:tcW w:w="2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ascii="宋体" w:hAnsi="宋体" w:eastAsia="宋体" w:cs="宋体"/>
                <w:sz w:val="15"/>
                <w:szCs w:val="15"/>
              </w:rPr>
              <w:t>小计（任选门）</w:t>
            </w:r>
          </w:p>
        </w:tc>
        <w:tc>
          <w:tcPr>
            <w:tcW w:w="4911"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各专业结合专业实际情况，任选4-10门</w:t>
            </w:r>
          </w:p>
        </w:tc>
      </w:tr>
    </w:tbl>
    <w:p>
      <w:pPr>
        <w:spacing w:line="440" w:lineRule="atLeast"/>
        <w:rPr>
          <w:rFonts w:ascii="宋体" w:hAnsi="宋体" w:eastAsia="宋体" w:cs="Times New Roman"/>
          <w:sz w:val="24"/>
          <w:szCs w:val="24"/>
        </w:rPr>
      </w:pPr>
      <w:bookmarkStart w:id="158" w:name="_Toc12628_WPSOffice_Level1"/>
    </w:p>
    <w:p>
      <w:pPr>
        <w:spacing w:line="440" w:lineRule="atLeast"/>
        <w:ind w:firstLine="480" w:firstLineChars="200"/>
        <w:jc w:val="center"/>
        <w:rPr>
          <w:rFonts w:ascii="宋体" w:hAnsi="宋体" w:eastAsia="宋体" w:cs="Times New Roman"/>
          <w:color w:val="FF0000"/>
          <w:sz w:val="24"/>
          <w:szCs w:val="24"/>
        </w:rPr>
      </w:pPr>
    </w:p>
    <w:p>
      <w:pPr>
        <w:spacing w:line="440" w:lineRule="atLeast"/>
        <w:ind w:firstLine="480" w:firstLineChars="200"/>
        <w:jc w:val="center"/>
        <w:rPr>
          <w:rFonts w:ascii="宋体" w:hAnsi="宋体" w:eastAsia="宋体" w:cs="Times New Roman"/>
          <w:color w:val="FF0000"/>
          <w:sz w:val="24"/>
          <w:szCs w:val="24"/>
        </w:rPr>
      </w:pPr>
      <w:r>
        <w:rPr>
          <w:rFonts w:hint="eastAsia" w:ascii="宋体" w:hAnsi="宋体" w:eastAsia="宋体" w:cs="Times New Roman"/>
          <w:color w:val="FF0000"/>
          <w:sz w:val="24"/>
          <w:szCs w:val="24"/>
        </w:rPr>
        <w:t>职业素质拓展课程（文化素质选修课程）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425"/>
        <w:gridCol w:w="603"/>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课程代码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课程名称</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学</w:t>
            </w:r>
          </w:p>
          <w:p>
            <w:pPr>
              <w:snapToGrid w:val="0"/>
              <w:jc w:val="center"/>
              <w:rPr>
                <w:rFonts w:ascii="宋体" w:hAnsi="宋体" w:eastAsia="宋体" w:cs="宋体"/>
                <w:b/>
                <w:color w:val="FF0000"/>
                <w:szCs w:val="21"/>
              </w:rPr>
            </w:pPr>
            <w:r>
              <w:rPr>
                <w:rFonts w:hint="eastAsia" w:ascii="宋体" w:hAnsi="宋体" w:eastAsia="宋体" w:cs="宋体"/>
                <w:b/>
                <w:color w:val="FF0000"/>
                <w:szCs w:val="21"/>
              </w:rPr>
              <w:t>分</w:t>
            </w:r>
          </w:p>
        </w:tc>
        <w:tc>
          <w:tcPr>
            <w:tcW w:w="10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60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FF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000000"/>
                <w:szCs w:val="21"/>
              </w:rPr>
              <w:t>15</w:t>
            </w:r>
            <w:r>
              <w:rPr>
                <w:rFonts w:hint="eastAsia" w:ascii="宋体" w:hAnsi="宋体" w:eastAsia="宋体" w:cs="宋体"/>
                <w:b/>
                <w:color w:val="FF0000"/>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000000"/>
                <w:szCs w:val="21"/>
              </w:rPr>
              <w:t>15</w:t>
            </w:r>
            <w:r>
              <w:rPr>
                <w:rFonts w:hint="eastAsia" w:ascii="宋体" w:hAnsi="宋体" w:eastAsia="宋体" w:cs="宋体"/>
                <w:b/>
                <w:color w:val="FF0000"/>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000000"/>
                <w:szCs w:val="21"/>
              </w:rPr>
              <w:t>15</w:t>
            </w:r>
            <w:r>
              <w:rPr>
                <w:rFonts w:hint="eastAsia" w:ascii="宋体" w:hAnsi="宋体" w:eastAsia="宋体" w:cs="宋体"/>
                <w:b/>
                <w:color w:val="FF0000"/>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000000"/>
                <w:szCs w:val="21"/>
              </w:rPr>
              <w:t>15</w:t>
            </w:r>
            <w:r>
              <w:rPr>
                <w:rFonts w:hint="eastAsia" w:ascii="宋体" w:hAnsi="宋体" w:eastAsia="宋体" w:cs="宋体"/>
                <w:b/>
                <w:color w:val="FF0000"/>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color w:val="FF0000"/>
                <w:szCs w:val="21"/>
              </w:rPr>
            </w:pPr>
            <w:r>
              <w:rPr>
                <w:rFonts w:hint="eastAsia" w:ascii="宋体" w:hAnsi="宋体" w:eastAsia="宋体" w:cs="宋体"/>
                <w:b/>
                <w:color w:val="000000"/>
                <w:szCs w:val="21"/>
              </w:rPr>
              <w:t>15</w:t>
            </w:r>
            <w:r>
              <w:rPr>
                <w:rFonts w:hint="eastAsia" w:ascii="宋体" w:hAnsi="宋体" w:eastAsia="宋体" w:cs="宋体"/>
                <w:b/>
                <w:color w:val="FF000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999000033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美学原理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999110047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音乐鉴赏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w:t>
            </w:r>
            <w:r>
              <w:rPr>
                <w:rFonts w:ascii="宋体" w:hAnsi="宋体" w:eastAsia="宋体" w:cs="宋体"/>
                <w:color w:val="FF0000"/>
                <w:szCs w:val="21"/>
              </w:rPr>
              <w:t>84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中国近现代史纲要</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999000034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美术鉴赏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999000035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书法鉴赏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999000036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戏剧鉴赏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999000037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影视鉴赏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999000040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中西文化比较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999110045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大学生魅力讲话实操</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999110046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形象管理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999110062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spacing w:val="-6"/>
                <w:szCs w:val="21"/>
              </w:rPr>
            </w:pPr>
            <w:r>
              <w:rPr>
                <w:rFonts w:hint="eastAsia" w:ascii="宋体" w:hAnsi="宋体" w:eastAsia="宋体" w:cs="宋体"/>
                <w:color w:val="000000"/>
                <w:kern w:val="0"/>
                <w:sz w:val="20"/>
                <w:szCs w:val="20"/>
                <w:lang w:bidi="ar"/>
              </w:rPr>
              <w:t>沙画技法</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999110069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非遗项目</w:t>
            </w:r>
            <w:r>
              <w:rPr>
                <w:rFonts w:ascii="宋体" w:hAnsi="宋体" w:eastAsia="宋体" w:cs="宋体"/>
                <w:color w:val="000000"/>
                <w:kern w:val="0"/>
                <w:sz w:val="20"/>
                <w:szCs w:val="20"/>
                <w:lang w:bidi="ar"/>
              </w:rPr>
              <w:t>-剪纸</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葫芦丝</w:t>
            </w:r>
            <w:r>
              <w:rPr>
                <w:rFonts w:ascii="宋体" w:hAnsi="宋体" w:eastAsia="宋体" w:cs="宋体"/>
                <w:color w:val="000000"/>
                <w:kern w:val="0"/>
                <w:sz w:val="20"/>
                <w:szCs w:val="20"/>
                <w:lang w:bidi="ar"/>
              </w:rPr>
              <w:t>演奏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辽宁地域文化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电影</w:t>
            </w:r>
            <w:r>
              <w:rPr>
                <w:rFonts w:ascii="宋体" w:hAnsi="宋体" w:eastAsia="宋体" w:cs="宋体"/>
                <w:color w:val="000000"/>
                <w:kern w:val="0"/>
                <w:sz w:val="20"/>
                <w:szCs w:val="20"/>
                <w:lang w:bidi="ar"/>
              </w:rPr>
              <w:t>与幸福感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花道插花</w:t>
            </w:r>
            <w:r>
              <w:rPr>
                <w:rFonts w:ascii="宋体" w:hAnsi="宋体" w:eastAsia="宋体" w:cs="宋体"/>
                <w:color w:val="000000"/>
                <w:kern w:val="0"/>
                <w:sz w:val="20"/>
                <w:szCs w:val="20"/>
                <w:lang w:bidi="ar"/>
              </w:rPr>
              <w:t>技艺养成</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化妆品</w:t>
            </w:r>
            <w:r>
              <w:rPr>
                <w:rFonts w:ascii="宋体" w:hAnsi="宋体" w:eastAsia="宋体" w:cs="宋体"/>
                <w:color w:val="000000"/>
                <w:kern w:val="0"/>
                <w:sz w:val="20"/>
                <w:szCs w:val="20"/>
                <w:lang w:bidi="ar"/>
              </w:rPr>
              <w:t>赏析与</w:t>
            </w:r>
            <w:r>
              <w:rPr>
                <w:rFonts w:hint="eastAsia" w:ascii="宋体" w:hAnsi="宋体" w:eastAsia="宋体" w:cs="宋体"/>
                <w:color w:val="000000"/>
                <w:kern w:val="0"/>
                <w:sz w:val="20"/>
                <w:szCs w:val="20"/>
                <w:lang w:bidi="ar"/>
              </w:rPr>
              <w:t>应用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漫画艺术</w:t>
            </w:r>
            <w:r>
              <w:rPr>
                <w:rFonts w:ascii="宋体" w:hAnsi="宋体" w:eastAsia="宋体" w:cs="宋体"/>
                <w:color w:val="000000"/>
                <w:kern w:val="0"/>
                <w:sz w:val="20"/>
                <w:szCs w:val="20"/>
                <w:lang w:bidi="ar"/>
              </w:rPr>
              <w:t>欣赏与创作</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男生</w:t>
            </w:r>
            <w:r>
              <w:rPr>
                <w:rFonts w:ascii="宋体" w:hAnsi="宋体" w:eastAsia="宋体" w:cs="宋体"/>
                <w:color w:val="000000"/>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女生</w:t>
            </w:r>
            <w:r>
              <w:rPr>
                <w:rFonts w:ascii="宋体" w:hAnsi="宋体" w:eastAsia="宋体" w:cs="宋体"/>
                <w:color w:val="000000"/>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情绪</w:t>
            </w:r>
            <w:r>
              <w:rPr>
                <w:rFonts w:ascii="宋体" w:hAnsi="宋体" w:eastAsia="宋体" w:cs="宋体"/>
                <w:color w:val="000000"/>
                <w:kern w:val="0"/>
                <w:sz w:val="20"/>
                <w:szCs w:val="20"/>
                <w:lang w:bidi="ar"/>
              </w:rPr>
              <w:t>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人工</w:t>
            </w:r>
            <w:r>
              <w:rPr>
                <w:rFonts w:ascii="宋体" w:hAnsi="宋体" w:eastAsia="宋体" w:cs="宋体"/>
                <w:color w:val="000000"/>
                <w:kern w:val="0"/>
                <w:sz w:val="20"/>
                <w:szCs w:val="20"/>
                <w:lang w:bidi="ar"/>
              </w:rPr>
              <w:t>智能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w:t>
            </w:r>
            <w:r>
              <w:rPr>
                <w:rFonts w:ascii="宋体" w:hAnsi="宋体" w:eastAsia="宋体" w:cs="宋体"/>
                <w:color w:val="FF0000"/>
                <w:szCs w:val="21"/>
              </w:rPr>
              <w:t>79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人人</w:t>
            </w:r>
            <w:r>
              <w:rPr>
                <w:rFonts w:ascii="宋体" w:hAnsi="宋体" w:eastAsia="宋体" w:cs="宋体"/>
                <w:color w:val="000000"/>
                <w:kern w:val="0"/>
                <w:sz w:val="20"/>
                <w:szCs w:val="20"/>
                <w:lang w:bidi="ar"/>
              </w:rPr>
              <w:t>爱设计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时尚与</w:t>
            </w:r>
            <w:r>
              <w:rPr>
                <w:rFonts w:ascii="宋体" w:hAnsi="宋体" w:eastAsia="宋体" w:cs="宋体"/>
                <w:color w:val="000000"/>
                <w:kern w:val="0"/>
                <w:sz w:val="20"/>
                <w:szCs w:val="20"/>
                <w:lang w:bidi="ar"/>
              </w:rPr>
              <w:t>品牌</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网络</w:t>
            </w:r>
            <w:r>
              <w:rPr>
                <w:rFonts w:ascii="宋体" w:hAnsi="宋体" w:eastAsia="宋体" w:cs="宋体"/>
                <w:color w:val="000000"/>
                <w:kern w:val="0"/>
                <w:sz w:val="20"/>
                <w:szCs w:val="20"/>
                <w:lang w:bidi="ar"/>
              </w:rPr>
              <w:t>安全技术</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有效</w:t>
            </w:r>
            <w:r>
              <w:rPr>
                <w:rFonts w:ascii="宋体" w:hAnsi="宋体" w:eastAsia="宋体" w:cs="宋体"/>
                <w:color w:val="000000"/>
                <w:kern w:val="0"/>
                <w:sz w:val="20"/>
                <w:szCs w:val="20"/>
                <w:lang w:bidi="ar"/>
              </w:rPr>
              <w:t>沟通技巧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w:t>
            </w:r>
            <w:r>
              <w:rPr>
                <w:rFonts w:ascii="宋体" w:hAnsi="宋体" w:eastAsia="宋体" w:cs="宋体"/>
                <w:color w:val="000000"/>
                <w:kern w:val="0"/>
                <w:sz w:val="20"/>
                <w:szCs w:val="20"/>
                <w:lang w:bidi="ar"/>
              </w:rPr>
              <w:t>当代小说选读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999110077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中国古建筑</w:t>
            </w:r>
            <w:r>
              <w:rPr>
                <w:rFonts w:ascii="宋体" w:hAnsi="宋体" w:eastAsia="宋体" w:cs="宋体"/>
                <w:color w:val="000000"/>
                <w:kern w:val="0"/>
                <w:sz w:val="20"/>
                <w:szCs w:val="20"/>
                <w:lang w:bidi="ar"/>
              </w:rPr>
              <w:t>欣赏与设计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999110088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中国共产党党史</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w:t>
            </w:r>
            <w:r>
              <w:rPr>
                <w:rFonts w:ascii="宋体" w:hAnsi="宋体" w:eastAsia="宋体" w:cs="宋体"/>
                <w:color w:val="FF0000"/>
                <w:spacing w:val="-6"/>
                <w:szCs w:val="21"/>
              </w:rPr>
              <w:t>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999110090</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民族舞</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999110089</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中国画写意花鸟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999110091</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奥尔夫音乐声势律动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999110092</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西方</w:t>
            </w:r>
            <w:r>
              <w:rPr>
                <w:rFonts w:ascii="宋体" w:hAnsi="宋体" w:eastAsia="宋体" w:cs="宋体"/>
                <w:color w:val="FF0000"/>
                <w:kern w:val="0"/>
                <w:sz w:val="20"/>
                <w:szCs w:val="20"/>
                <w:lang w:bidi="ar"/>
              </w:rPr>
              <w:t>文化名著导读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999110093</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创新</w:t>
            </w:r>
            <w:r>
              <w:rPr>
                <w:rFonts w:ascii="宋体" w:hAnsi="宋体" w:eastAsia="宋体" w:cs="宋体"/>
                <w:color w:val="FF0000"/>
                <w:kern w:val="0"/>
                <w:sz w:val="20"/>
                <w:szCs w:val="20"/>
                <w:lang w:bidi="ar"/>
              </w:rPr>
              <w:t>中国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FF0000"/>
                <w:kern w:val="0"/>
                <w:sz w:val="20"/>
                <w:szCs w:val="20"/>
                <w:lang w:bidi="ar"/>
              </w:rPr>
            </w:pPr>
            <w:r>
              <w:rPr>
                <w:rFonts w:ascii="宋体" w:hAnsi="宋体" w:eastAsia="宋体" w:cs="宋体"/>
                <w:color w:val="FF0000"/>
                <w:kern w:val="0"/>
                <w:sz w:val="20"/>
                <w:szCs w:val="20"/>
                <w:lang w:bidi="ar"/>
              </w:rPr>
              <w:t>创新思维训练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hint="eastAsia" w:ascii="宋体" w:hAnsi="宋体" w:eastAsia="宋体" w:cs="宋体"/>
                <w:color w:val="FF0000"/>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大学生</w:t>
            </w:r>
            <w:r>
              <w:rPr>
                <w:rFonts w:ascii="宋体" w:hAnsi="宋体" w:eastAsia="宋体" w:cs="宋体"/>
                <w:color w:val="FF0000"/>
                <w:kern w:val="0"/>
                <w:sz w:val="20"/>
                <w:szCs w:val="20"/>
                <w:lang w:bidi="ar"/>
              </w:rPr>
              <w:t>恋爱与性健康</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FF0000"/>
                <w:spacing w:val="-6"/>
                <w:szCs w:val="21"/>
              </w:rPr>
            </w:pPr>
            <w:r>
              <w:rPr>
                <w:rFonts w:hint="eastAsia" w:ascii="宋体" w:hAnsi="宋体" w:eastAsia="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FF0000"/>
                <w:spacing w:val="-6"/>
                <w:szCs w:val="21"/>
              </w:rPr>
            </w:pPr>
            <w:r>
              <w:rPr>
                <w:rFonts w:hint="eastAsia" w:ascii="宋体" w:hAnsi="宋体" w:eastAsia="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Cs w:val="21"/>
              </w:rPr>
            </w:pPr>
            <w:r>
              <w:rPr>
                <w:rFonts w:ascii="宋体" w:hAnsi="宋体" w:eastAsia="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eastAsia="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b/>
                <w:color w:val="FF0000"/>
                <w:szCs w:val="21"/>
              </w:rPr>
            </w:pPr>
            <w:r>
              <w:rPr>
                <w:rFonts w:hint="eastAsia" w:ascii="宋体" w:hAnsi="宋体" w:eastAsia="宋体" w:cs="宋体"/>
                <w:b/>
                <w:color w:val="FF0000"/>
                <w:szCs w:val="21"/>
              </w:rPr>
              <w:t>小    计</w:t>
            </w:r>
          </w:p>
        </w:tc>
        <w:tc>
          <w:tcPr>
            <w:tcW w:w="42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r>
              <w:rPr>
                <w:rFonts w:hint="eastAsia" w:ascii="宋体" w:hAnsi="宋体" w:eastAsia="宋体" w:cs="宋体"/>
                <w:color w:val="FF0000"/>
                <w:szCs w:val="21"/>
              </w:rPr>
              <w:t>4</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r>
              <w:rPr>
                <w:rFonts w:hint="eastAsia" w:ascii="宋体" w:hAnsi="宋体" w:eastAsia="宋体" w:cs="宋体"/>
                <w:color w:val="FF0000"/>
                <w:szCs w:val="21"/>
              </w:rPr>
              <w:t>60</w:t>
            </w: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FF"/>
                <w:szCs w:val="21"/>
              </w:rPr>
            </w:pPr>
          </w:p>
        </w:tc>
      </w:tr>
    </w:tbl>
    <w:p>
      <w:pPr>
        <w:spacing w:line="440" w:lineRule="atLeast"/>
        <w:rPr>
          <w:rFonts w:ascii="宋体" w:hAnsi="宋体" w:eastAsia="宋体" w:cs="Times New Roman"/>
          <w:color w:val="FF0000"/>
          <w:sz w:val="24"/>
          <w:szCs w:val="24"/>
        </w:rPr>
      </w:pPr>
      <w:r>
        <w:rPr>
          <w:rFonts w:hint="eastAsia" w:ascii="宋体" w:hAnsi="宋体" w:eastAsia="宋体" w:cs="Times New Roman"/>
          <w:color w:val="FF0000"/>
          <w:sz w:val="24"/>
          <w:szCs w:val="24"/>
        </w:rPr>
        <w:t>备注：文化素质选修课程第二学期开课，学生在校期间均可选修，须获得4学分，60学时。</w:t>
      </w:r>
    </w:p>
    <w:p>
      <w:pPr>
        <w:spacing w:line="440" w:lineRule="atLeast"/>
        <w:rPr>
          <w:rFonts w:ascii="宋体" w:hAnsi="宋体" w:eastAsia="宋体" w:cs="Times New Roman"/>
          <w:sz w:val="24"/>
          <w:szCs w:val="24"/>
        </w:rPr>
      </w:pPr>
    </w:p>
    <w:p>
      <w:pPr>
        <w:spacing w:line="440" w:lineRule="atLeast"/>
        <w:rPr>
          <w:rFonts w:ascii="宋体" w:hAnsi="宋体" w:eastAsia="宋体" w:cs="Times New Roman"/>
          <w:color w:val="FF0000"/>
          <w:sz w:val="24"/>
          <w:szCs w:val="24"/>
        </w:rPr>
      </w:pPr>
      <w:r>
        <w:rPr>
          <w:rFonts w:hint="eastAsia" w:ascii="宋体" w:hAnsi="宋体" w:eastAsia="宋体" w:cs="Times New Roman"/>
          <w:color w:val="FF0000"/>
          <w:sz w:val="24"/>
          <w:szCs w:val="24"/>
        </w:rPr>
        <w:t>附表5 ：素质教育活动学分分配表</w:t>
      </w:r>
      <w:bookmarkEnd w:id="158"/>
    </w:p>
    <w:p>
      <w:pPr>
        <w:spacing w:line="440" w:lineRule="atLeast"/>
        <w:ind w:firstLine="723" w:firstLineChars="200"/>
        <w:rPr>
          <w:rFonts w:ascii="宋体" w:hAnsi="宋体" w:eastAsia="宋体" w:cs="Times New Roman"/>
          <w:color w:val="FF0000"/>
          <w:sz w:val="24"/>
          <w:szCs w:val="24"/>
        </w:rPr>
      </w:pPr>
      <w:r>
        <w:rPr>
          <w:rFonts w:hint="eastAsia" w:ascii="黑体" w:hAnsi="宋体" w:eastAsia="黑体" w:cs="Times New Roman"/>
          <w:b/>
          <w:color w:val="FF0000"/>
          <w:sz w:val="36"/>
          <w:szCs w:val="36"/>
        </w:rPr>
        <w:t xml:space="preserve">  </w:t>
      </w:r>
      <w:bookmarkStart w:id="159" w:name="_Toc2847_WPSOffice_Level1"/>
      <w:r>
        <w:rPr>
          <w:rFonts w:hint="eastAsia" w:ascii="黑体" w:hAnsi="宋体" w:eastAsia="黑体" w:cs="Times New Roman"/>
          <w:b/>
          <w:color w:val="FF0000"/>
          <w:sz w:val="36"/>
          <w:szCs w:val="36"/>
        </w:rPr>
        <w:t>*****专业素质教育活动学分分配表</w:t>
      </w:r>
      <w:bookmarkEnd w:id="15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11"/>
        <w:gridCol w:w="281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类 别</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项  目</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000000"/>
                <w:szCs w:val="21"/>
              </w:rPr>
            </w:pPr>
            <w:r>
              <w:rPr>
                <w:rFonts w:hint="eastAsia" w:ascii="宋体" w:hAnsi="宋体" w:eastAsia="宋体" w:cs="宋体"/>
                <w:b/>
                <w:color w:val="000000"/>
                <w:szCs w:val="21"/>
              </w:rPr>
              <w:t>学  分</w:t>
            </w:r>
          </w:p>
        </w:tc>
        <w:tc>
          <w:tcPr>
            <w:tcW w:w="2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FF0000"/>
                <w:szCs w:val="21"/>
              </w:rPr>
            </w:pPr>
            <w:r>
              <w:rPr>
                <w:rFonts w:hint="eastAsia" w:ascii="宋体" w:hAnsi="宋体" w:eastAsia="宋体" w:cs="宋体"/>
                <w:b/>
                <w:color w:val="FF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人文与专业素质讲座和活动</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院组织的人文素质讲座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1学分∕2次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本类至少要求3学分，最多计5学分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系组织的专业素质讲座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1学分∕2次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校园科技文化艺术活动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1学分∕1次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学生社团活动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1学分∕1个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实践</w:t>
            </w:r>
          </w:p>
          <w:p>
            <w:pPr>
              <w:rPr>
                <w:rFonts w:ascii="宋体" w:hAnsi="宋体" w:eastAsia="宋体" w:cs="宋体"/>
                <w:color w:val="FF0000"/>
                <w:szCs w:val="21"/>
              </w:rPr>
            </w:pPr>
            <w:r>
              <w:rPr>
                <w:rFonts w:hint="eastAsia" w:ascii="宋体" w:hAnsi="宋体" w:eastAsia="宋体" w:cs="宋体"/>
                <w:color w:val="FF0000"/>
                <w:szCs w:val="21"/>
              </w:rPr>
              <w:t>创新</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暑期“三下乡”活动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2学分∕次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本类至少要求2学分，最多计4学分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志愿者活动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院级2学分∕次</w:t>
            </w:r>
          </w:p>
          <w:p>
            <w:pPr>
              <w:rPr>
                <w:rFonts w:ascii="宋体" w:hAnsi="宋体" w:eastAsia="宋体" w:cs="宋体"/>
                <w:color w:val="000000"/>
                <w:szCs w:val="21"/>
              </w:rPr>
            </w:pPr>
            <w:r>
              <w:rPr>
                <w:rFonts w:hint="eastAsia" w:ascii="宋体" w:hAnsi="宋体" w:eastAsia="宋体" w:cs="宋体"/>
                <w:color w:val="000000"/>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大学生实践创新项目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院级2学分∕个</w:t>
            </w:r>
          </w:p>
          <w:p>
            <w:pPr>
              <w:rPr>
                <w:rFonts w:ascii="宋体" w:hAnsi="宋体" w:eastAsia="宋体" w:cs="宋体"/>
                <w:color w:val="000000"/>
                <w:szCs w:val="21"/>
              </w:rPr>
            </w:pPr>
            <w:r>
              <w:rPr>
                <w:rFonts w:hint="eastAsia" w:ascii="宋体" w:hAnsi="宋体" w:eastAsia="宋体" w:cs="宋体"/>
                <w:color w:val="000000"/>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科技、文化、技能、创新等比赛获奖</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院级1学分∕次</w:t>
            </w:r>
          </w:p>
          <w:p>
            <w:pPr>
              <w:rPr>
                <w:rFonts w:ascii="宋体" w:hAnsi="宋体" w:eastAsia="宋体" w:cs="宋体"/>
                <w:color w:val="000000"/>
                <w:szCs w:val="21"/>
              </w:rPr>
            </w:pPr>
            <w:r>
              <w:rPr>
                <w:rFonts w:hint="eastAsia" w:ascii="宋体" w:hAnsi="宋体" w:eastAsia="宋体" w:cs="宋体"/>
                <w:color w:val="000000"/>
                <w:szCs w:val="21"/>
              </w:rPr>
              <w:t>以上2-4学分∕次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发表论文、获得专利</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院级2学分∕篇（个）</w:t>
            </w:r>
          </w:p>
          <w:p>
            <w:pPr>
              <w:rPr>
                <w:rFonts w:ascii="宋体" w:hAnsi="宋体" w:eastAsia="宋体" w:cs="宋体"/>
                <w:color w:val="000000"/>
                <w:szCs w:val="21"/>
              </w:rPr>
            </w:pPr>
            <w:r>
              <w:rPr>
                <w:rFonts w:hint="eastAsia" w:ascii="宋体" w:hAnsi="宋体" w:eastAsia="宋体" w:cs="宋体"/>
                <w:color w:val="000000"/>
                <w:szCs w:val="21"/>
              </w:rPr>
              <w:t>以上4学分∕篇（个）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素质技能考证</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英语A、B级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2-4学分</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本类没有最低学分要求，取得该类学分可以与其他类学分互换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英语四六级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5-10学分</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职业资格（技能）证书</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2学分∕证</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restart"/>
            <w:tcBorders>
              <w:top w:val="single" w:color="auto" w:sz="4" w:space="0"/>
              <w:left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素质拓展训练</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学院素质拓展项目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2学分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符合身体条件的学生，该学分为必须取得学分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continue"/>
            <w:tcBorders>
              <w:left w:val="single" w:color="auto" w:sz="4" w:space="0"/>
              <w:bottom w:val="single" w:color="auto" w:sz="4" w:space="0"/>
              <w:right w:val="single" w:color="auto" w:sz="4" w:space="0"/>
            </w:tcBorders>
            <w:vAlign w:val="center"/>
          </w:tcPr>
          <w:p>
            <w:pPr>
              <w:rPr>
                <w:rFonts w:ascii="宋体" w:hAnsi="宋体" w:eastAsia="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ascii="宋体" w:hAnsi="宋体" w:eastAsia="宋体" w:cs="宋体"/>
                <w:color w:val="FF0000"/>
                <w:szCs w:val="21"/>
              </w:rPr>
              <w:t>“</w:t>
            </w:r>
            <w:r>
              <w:rPr>
                <w:rFonts w:hint="eastAsia" w:ascii="宋体" w:hAnsi="宋体" w:eastAsia="宋体" w:cs="宋体"/>
                <w:color w:val="FF0000"/>
                <w:szCs w:val="21"/>
              </w:rPr>
              <w:t>品读</w:t>
            </w:r>
            <w:r>
              <w:rPr>
                <w:rFonts w:ascii="宋体" w:hAnsi="宋体" w:eastAsia="宋体" w:cs="宋体"/>
                <w:color w:val="FF0000"/>
                <w:szCs w:val="21"/>
              </w:rPr>
              <w:t>百书”</w:t>
            </w:r>
            <w:r>
              <w:rPr>
                <w:rFonts w:hint="eastAsia" w:ascii="宋体" w:hAnsi="宋体" w:eastAsia="宋体" w:cs="宋体"/>
                <w:color w:val="FF0000"/>
                <w:szCs w:val="21"/>
              </w:rPr>
              <w:t>素质</w:t>
            </w:r>
            <w:r>
              <w:rPr>
                <w:rFonts w:ascii="宋体" w:hAnsi="宋体" w:eastAsia="宋体" w:cs="宋体"/>
                <w:color w:val="FF0000"/>
                <w:szCs w:val="21"/>
              </w:rPr>
              <w:t>教育</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ascii="宋体" w:hAnsi="宋体" w:eastAsia="宋体" w:cs="宋体"/>
                <w:color w:val="FF0000"/>
                <w:szCs w:val="21"/>
              </w:rPr>
              <w:t>4</w:t>
            </w:r>
            <w:r>
              <w:rPr>
                <w:rFonts w:hint="eastAsia" w:ascii="宋体" w:hAnsi="宋体" w:eastAsia="宋体" w:cs="宋体"/>
                <w:color w:val="FF0000"/>
                <w:szCs w:val="21"/>
              </w:rPr>
              <w:t>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FF0000"/>
                <w:szCs w:val="21"/>
              </w:rPr>
            </w:pPr>
            <w:r>
              <w:rPr>
                <w:rFonts w:hint="eastAsia" w:ascii="宋体" w:hAnsi="宋体" w:eastAsia="宋体" w:cs="宋体"/>
                <w:color w:val="FF0000"/>
                <w:szCs w:val="21"/>
              </w:rPr>
              <w:t>该学分为必须取得学分</w:t>
            </w:r>
          </w:p>
        </w:tc>
      </w:tr>
    </w:tbl>
    <w:p>
      <w:pPr>
        <w:spacing w:line="440" w:lineRule="exact"/>
        <w:rPr>
          <w:rFonts w:ascii="仿宋_GB2312" w:hAnsi="Times New Roman" w:eastAsia="仿宋_GB2312" w:cs="Times New Roman"/>
          <w:sz w:val="24"/>
          <w:szCs w:val="24"/>
        </w:rPr>
      </w:pPr>
    </w:p>
    <w:p>
      <w:pPr>
        <w:spacing w:line="440" w:lineRule="atLeast"/>
        <w:rPr>
          <w:rFonts w:ascii="宋体" w:hAnsi="宋体" w:eastAsia="宋体" w:cs="Times New Roman"/>
          <w:sz w:val="24"/>
          <w:szCs w:val="24"/>
        </w:rPr>
      </w:pPr>
      <w:r>
        <w:rPr>
          <w:rFonts w:hint="eastAsia" w:ascii="宋体" w:hAnsi="宋体" w:eastAsia="宋体" w:cs="Times New Roman"/>
          <w:sz w:val="24"/>
          <w:szCs w:val="24"/>
        </w:rPr>
        <w:t>附表6 ：劳动周时间分配表</w:t>
      </w:r>
    </w:p>
    <w:tbl>
      <w:tblPr>
        <w:tblStyle w:val="15"/>
        <w:tblW w:w="8946" w:type="dxa"/>
        <w:tblInd w:w="0" w:type="dxa"/>
        <w:tblLayout w:type="autofit"/>
        <w:tblCellMar>
          <w:top w:w="0" w:type="dxa"/>
          <w:left w:w="0" w:type="dxa"/>
          <w:bottom w:w="0" w:type="dxa"/>
          <w:right w:w="0" w:type="dxa"/>
        </w:tblCellMar>
      </w:tblPr>
      <w:tblGrid>
        <w:gridCol w:w="905"/>
        <w:gridCol w:w="1397"/>
        <w:gridCol w:w="3253"/>
        <w:gridCol w:w="3391"/>
      </w:tblGrid>
      <w:tr>
        <w:tblPrEx>
          <w:tblCellMar>
            <w:top w:w="0" w:type="dxa"/>
            <w:left w:w="0" w:type="dxa"/>
            <w:bottom w:w="0" w:type="dxa"/>
            <w:right w:w="0" w:type="dxa"/>
          </w:tblCellMar>
        </w:tblPrEx>
        <w:trPr>
          <w:trHeight w:val="427"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FF0000"/>
                <w:szCs w:val="21"/>
              </w:rPr>
            </w:pPr>
            <w:r>
              <w:rPr>
                <w:rFonts w:hint="eastAsia" w:ascii="宋体" w:hAnsi="宋体" w:eastAsia="宋体" w:cs="宋体"/>
                <w:b/>
                <w:color w:val="FF0000"/>
                <w:kern w:val="0"/>
                <w:szCs w:val="21"/>
                <w:lang w:bidi="ar"/>
              </w:rPr>
              <w:t>周次</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FF0000"/>
                <w:szCs w:val="21"/>
              </w:rPr>
            </w:pPr>
            <w:r>
              <w:rPr>
                <w:rFonts w:hint="eastAsia" w:ascii="宋体" w:hAnsi="宋体" w:eastAsia="宋体" w:cs="宋体"/>
                <w:b/>
                <w:color w:val="FF0000"/>
                <w:kern w:val="0"/>
                <w:szCs w:val="21"/>
                <w:lang w:bidi="ar"/>
              </w:rPr>
              <w:t>学院</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FF0000"/>
                <w:szCs w:val="21"/>
              </w:rPr>
            </w:pPr>
            <w:r>
              <w:rPr>
                <w:rFonts w:hint="eastAsia" w:ascii="宋体" w:hAnsi="宋体" w:eastAsia="宋体" w:cs="宋体"/>
                <w:b/>
                <w:color w:val="FF0000"/>
                <w:kern w:val="0"/>
                <w:szCs w:val="21"/>
                <w:lang w:bidi="ar"/>
              </w:rPr>
              <w:t>专业</w:t>
            </w:r>
          </w:p>
        </w:tc>
        <w:tc>
          <w:tcPr>
            <w:tcW w:w="3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FF0000"/>
                <w:sz w:val="24"/>
                <w:szCs w:val="24"/>
              </w:rPr>
            </w:pPr>
            <w:r>
              <w:rPr>
                <w:rFonts w:hint="eastAsia" w:ascii="宋体" w:hAnsi="宋体" w:eastAsia="宋体" w:cs="宋体"/>
                <w:b/>
                <w:color w:val="FF0000"/>
                <w:kern w:val="0"/>
                <w:sz w:val="24"/>
                <w:szCs w:val="24"/>
                <w:lang w:bidi="ar"/>
              </w:rPr>
              <w:t>劳动周主要内容</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6</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商业管理学院（2021-2022第二学期）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现代物流管理</w:t>
            </w:r>
          </w:p>
        </w:tc>
        <w:tc>
          <w:tcPr>
            <w:tcW w:w="3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等线" w:hAnsi="等线" w:eastAsia="等线" w:cs="等线"/>
                <w:color w:val="FF0000"/>
                <w:sz w:val="22"/>
              </w:rPr>
            </w:pPr>
            <w:r>
              <w:rPr>
                <w:rFonts w:hint="eastAsia" w:ascii="等线" w:hAnsi="等线" w:eastAsia="等线" w:cs="等线"/>
                <w:color w:val="FF0000"/>
                <w:kern w:val="0"/>
                <w:sz w:val="22"/>
                <w:lang w:bidi="ar"/>
              </w:rPr>
              <w:t>1</w:t>
            </w:r>
            <w:r>
              <w:rPr>
                <w:rFonts w:hint="eastAsia" w:ascii="宋体" w:hAnsi="宋体" w:eastAsia="宋体" w:cs="宋体"/>
                <w:color w:val="FF0000"/>
                <w:kern w:val="0"/>
                <w:szCs w:val="21"/>
                <w:lang w:bidi="ar"/>
              </w:rPr>
              <w:t>.理论教学：</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 xml:space="preserve">    以实习实训课为主要载体开展劳动教育，其中劳动精神、劳模精神、工匠精神</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专题教育不少于16学时。</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2.实践教育：</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 xml:space="preserve">  （1）学院室内、外环境卫生清扫及维护。</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室内卫生区域： 教学楼、综合楼、实训楼、</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图书馆、报告厅、宿舍楼、食堂等卫生清扫及维护工作。</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室外卫生区域：包括各二级学院室外分担区以及</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其他校园公共区域的卫生清扫及维护工作。</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 xml:space="preserve">  （2）常规性的校园卫生清扫及维护工作。</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 xml:space="preserve">  （3）引导学生文明出行。</w:t>
            </w:r>
            <w:r>
              <w:rPr>
                <w:rFonts w:hint="eastAsia" w:ascii="宋体" w:hAnsi="宋体" w:eastAsia="宋体" w:cs="宋体"/>
                <w:color w:val="FF0000"/>
                <w:kern w:val="0"/>
                <w:szCs w:val="21"/>
                <w:lang w:bidi="ar"/>
              </w:rPr>
              <w:br w:type="textWrapping"/>
            </w:r>
            <w:r>
              <w:rPr>
                <w:rFonts w:hint="eastAsia" w:ascii="宋体" w:hAnsi="宋体" w:eastAsia="宋体" w:cs="宋体"/>
                <w:color w:val="FF0000"/>
                <w:kern w:val="0"/>
                <w:szCs w:val="21"/>
                <w:lang w:bidi="ar"/>
              </w:rPr>
              <w:t xml:space="preserve">  （4）其他临时性的工作。</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连锁经营与管理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会计信息管理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汽车技术服务与营销</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金融科技</w:t>
            </w:r>
            <w:r>
              <w:rPr>
                <w:rFonts w:ascii="宋体" w:hAnsi="宋体" w:eastAsia="宋体" w:cs="宋体"/>
                <w:color w:val="FF0000"/>
                <w:kern w:val="0"/>
                <w:szCs w:val="21"/>
                <w:lang w:bidi="ar"/>
              </w:rPr>
              <w:t>应用</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11</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电子商务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12</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旅游管理学院</w:t>
            </w:r>
          </w:p>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旅游管理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酒店管理与</w:t>
            </w:r>
            <w:r>
              <w:rPr>
                <w:rFonts w:ascii="宋体" w:hAnsi="宋体" w:eastAsia="宋体" w:cs="宋体"/>
                <w:color w:val="FF0000"/>
                <w:kern w:val="0"/>
                <w:szCs w:val="21"/>
                <w:lang w:bidi="ar"/>
              </w:rPr>
              <w:t>数字化运营</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空中乘务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5</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烹饪学院</w:t>
            </w:r>
          </w:p>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（2021-2022第三学期）</w:t>
            </w: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烹饪工艺与营养(中餐烹调)</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6</w:t>
            </w:r>
          </w:p>
        </w:tc>
        <w:tc>
          <w:tcPr>
            <w:tcW w:w="139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烹饪工艺与营养（五年制）</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烹饪工艺与营养(西餐烹调)</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烹饪现代学徒制</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食品检验检测技术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中西面点工艺</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11</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艺术设计学院(2021-2022第三学期）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人物形象设计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12</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广告艺术设计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kern w:val="0"/>
                <w:szCs w:val="21"/>
                <w:lang w:bidi="ar"/>
              </w:rPr>
            </w:pPr>
            <w:r>
              <w:rPr>
                <w:rFonts w:hint="eastAsia" w:ascii="宋体" w:hAnsi="宋体" w:eastAsia="宋体" w:cs="宋体"/>
                <w:color w:val="FF0000"/>
                <w:kern w:val="0"/>
                <w:szCs w:val="21"/>
                <w:lang w:bidi="ar"/>
              </w:rPr>
              <w:t>软件技术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r>
        <w:tblPrEx>
          <w:tblCellMar>
            <w:top w:w="0" w:type="dxa"/>
            <w:left w:w="0" w:type="dxa"/>
            <w:bottom w:w="0" w:type="dxa"/>
            <w:right w:w="0" w:type="dxa"/>
          </w:tblCellMar>
        </w:tblPrEx>
        <w:trPr>
          <w:trHeight w:val="543"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FF0000"/>
                <w:szCs w:val="21"/>
              </w:rPr>
            </w:pPr>
            <w:r>
              <w:rPr>
                <w:rFonts w:hint="eastAsia" w:ascii="宋体" w:hAnsi="宋体" w:eastAsia="宋体" w:cs="宋体"/>
                <w:color w:val="FF0000"/>
                <w:kern w:val="0"/>
                <w:szCs w:val="21"/>
                <w:lang w:bidi="ar"/>
              </w:rPr>
              <w:t>移动互联应用</w:t>
            </w:r>
            <w:r>
              <w:rPr>
                <w:rFonts w:ascii="宋体" w:hAnsi="宋体" w:eastAsia="宋体" w:cs="宋体"/>
                <w:color w:val="FF0000"/>
                <w:kern w:val="0"/>
                <w:szCs w:val="21"/>
                <w:lang w:bidi="ar"/>
              </w:rPr>
              <w:t>技术</w:t>
            </w:r>
            <w:r>
              <w:rPr>
                <w:rFonts w:hint="eastAsia" w:ascii="宋体" w:hAnsi="宋体" w:eastAsia="宋体" w:cs="宋体"/>
                <w:color w:val="FF0000"/>
                <w:kern w:val="0"/>
                <w:szCs w:val="21"/>
                <w:lang w:bidi="ar"/>
              </w:rPr>
              <w:t>/美容美体艺术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rPr>
            </w:pPr>
          </w:p>
        </w:tc>
      </w:tr>
    </w:tbl>
    <w:p>
      <w:pPr>
        <w:spacing w:line="440" w:lineRule="exact"/>
        <w:rPr>
          <w:rFonts w:ascii="仿宋_GB2312" w:hAnsi="Times New Roman" w:eastAsia="仿宋_GB2312" w:cs="Times New Roman"/>
          <w:sz w:val="24"/>
          <w:szCs w:val="24"/>
        </w:rPr>
      </w:pPr>
    </w:p>
    <w:p/>
    <w:sectPr>
      <w:headerReference r:id="rId9" w:type="first"/>
      <w:footerReference r:id="rId10" w:type="default"/>
      <w:pgSz w:w="11906" w:h="16838"/>
      <w:pgMar w:top="1701" w:right="1361" w:bottom="1361"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sz w:val="21"/>
        <w:szCs w:val="21"/>
      </w:rPr>
    </w:pPr>
    <w:r>
      <w:rPr>
        <w:sz w:val="21"/>
        <w:szCs w:val="21"/>
      </w:rPr>
      <w:fldChar w:fldCharType="begin"/>
    </w:r>
    <w:r>
      <w:rPr>
        <w:rStyle w:val="18"/>
        <w:sz w:val="21"/>
        <w:szCs w:val="21"/>
      </w:rPr>
      <w:instrText xml:space="preserve">PAGE  </w:instrText>
    </w:r>
    <w:r>
      <w:rPr>
        <w:sz w:val="21"/>
        <w:szCs w:val="21"/>
      </w:rPr>
      <w:fldChar w:fldCharType="separate"/>
    </w:r>
    <w:r>
      <w:rPr>
        <w:rStyle w:val="18"/>
        <w:sz w:val="21"/>
        <w:szCs w:val="21"/>
      </w:rPr>
      <w:t>ii</w:t>
    </w:r>
    <w:r>
      <w:rPr>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szCs w:val="21"/>
      </w:rPr>
      <w:fldChar w:fldCharType="begin"/>
    </w:r>
    <w:r>
      <w:rPr>
        <w:rStyle w:val="18"/>
        <w:sz w:val="21"/>
        <w:szCs w:val="21"/>
      </w:rPr>
      <w:instrText xml:space="preserve"> PAGE </w:instrText>
    </w:r>
    <w:r>
      <w:rPr>
        <w:sz w:val="21"/>
        <w:szCs w:val="21"/>
      </w:rPr>
      <w:fldChar w:fldCharType="separate"/>
    </w:r>
    <w:r>
      <w:rPr>
        <w:rStyle w:val="18"/>
        <w:sz w:val="21"/>
        <w:szCs w:val="21"/>
      </w:rPr>
      <w:t>i</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rPr>
        <w:rStyle w:val="18"/>
      </w:rPr>
      <w:instrText xml:space="preserve"> PAGE </w:instrText>
    </w:r>
    <w:r>
      <w:fldChar w:fldCharType="separate"/>
    </w:r>
    <w:r>
      <w:rPr>
        <w:rStyle w:val="18"/>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9F09C"/>
    <w:multiLevelType w:val="singleLevel"/>
    <w:tmpl w:val="9AA9F09C"/>
    <w:lvl w:ilvl="0" w:tentative="0">
      <w:start w:val="1"/>
      <w:numFmt w:val="decimal"/>
      <w:suff w:val="nothing"/>
      <w:lvlText w:val="（%1）"/>
      <w:lvlJc w:val="left"/>
    </w:lvl>
  </w:abstractNum>
  <w:abstractNum w:abstractNumId="1">
    <w:nsid w:val="A1D89475"/>
    <w:multiLevelType w:val="singleLevel"/>
    <w:tmpl w:val="A1D89475"/>
    <w:lvl w:ilvl="0" w:tentative="0">
      <w:start w:val="1"/>
      <w:numFmt w:val="decimal"/>
      <w:suff w:val="nothing"/>
      <w:lvlText w:val="（%1）"/>
      <w:lvlJc w:val="left"/>
    </w:lvl>
  </w:abstractNum>
  <w:abstractNum w:abstractNumId="2">
    <w:nsid w:val="C6E787A3"/>
    <w:multiLevelType w:val="singleLevel"/>
    <w:tmpl w:val="C6E787A3"/>
    <w:lvl w:ilvl="0" w:tentative="0">
      <w:start w:val="1"/>
      <w:numFmt w:val="decimal"/>
      <w:suff w:val="nothing"/>
      <w:lvlText w:val="（%1）"/>
      <w:lvlJc w:val="left"/>
    </w:lvl>
  </w:abstractNum>
  <w:abstractNum w:abstractNumId="3">
    <w:nsid w:val="D8278EEB"/>
    <w:multiLevelType w:val="singleLevel"/>
    <w:tmpl w:val="D8278EEB"/>
    <w:lvl w:ilvl="0" w:tentative="0">
      <w:start w:val="1"/>
      <w:numFmt w:val="decimal"/>
      <w:suff w:val="nothing"/>
      <w:lvlText w:val="（%1）"/>
      <w:lvlJc w:val="left"/>
    </w:lvl>
  </w:abstractNum>
  <w:abstractNum w:abstractNumId="4">
    <w:nsid w:val="DE6DB289"/>
    <w:multiLevelType w:val="singleLevel"/>
    <w:tmpl w:val="DE6DB289"/>
    <w:lvl w:ilvl="0" w:tentative="0">
      <w:start w:val="1"/>
      <w:numFmt w:val="decimal"/>
      <w:suff w:val="nothing"/>
      <w:lvlText w:val="（%1）"/>
      <w:lvlJc w:val="left"/>
    </w:lvl>
  </w:abstractNum>
  <w:abstractNum w:abstractNumId="5">
    <w:nsid w:val="E4E545BF"/>
    <w:multiLevelType w:val="singleLevel"/>
    <w:tmpl w:val="E4E545BF"/>
    <w:lvl w:ilvl="0" w:tentative="0">
      <w:start w:val="1"/>
      <w:numFmt w:val="decimal"/>
      <w:suff w:val="nothing"/>
      <w:lvlText w:val="（%1）"/>
      <w:lvlJc w:val="left"/>
    </w:lvl>
  </w:abstractNum>
  <w:abstractNum w:abstractNumId="6">
    <w:nsid w:val="E6F8D9F3"/>
    <w:multiLevelType w:val="singleLevel"/>
    <w:tmpl w:val="E6F8D9F3"/>
    <w:lvl w:ilvl="0" w:tentative="0">
      <w:start w:val="1"/>
      <w:numFmt w:val="decimal"/>
      <w:suff w:val="nothing"/>
      <w:lvlText w:val="（%1）"/>
      <w:lvlJc w:val="left"/>
    </w:lvl>
  </w:abstractNum>
  <w:abstractNum w:abstractNumId="7">
    <w:nsid w:val="EBDD658B"/>
    <w:multiLevelType w:val="singleLevel"/>
    <w:tmpl w:val="EBDD658B"/>
    <w:lvl w:ilvl="0" w:tentative="0">
      <w:start w:val="1"/>
      <w:numFmt w:val="decimal"/>
      <w:suff w:val="nothing"/>
      <w:lvlText w:val="（%1）"/>
      <w:lvlJc w:val="left"/>
    </w:lvl>
  </w:abstractNum>
  <w:abstractNum w:abstractNumId="8">
    <w:nsid w:val="0000000C"/>
    <w:multiLevelType w:val="singleLevel"/>
    <w:tmpl w:val="0000000C"/>
    <w:lvl w:ilvl="0" w:tentative="0">
      <w:start w:val="1"/>
      <w:numFmt w:val="decimal"/>
      <w:suff w:val="nothing"/>
      <w:lvlText w:val="%1、"/>
      <w:lvlJc w:val="left"/>
    </w:lvl>
  </w:abstractNum>
  <w:abstractNum w:abstractNumId="9">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FE9FBB1"/>
    <w:multiLevelType w:val="singleLevel"/>
    <w:tmpl w:val="0FE9FBB1"/>
    <w:lvl w:ilvl="0" w:tentative="0">
      <w:start w:val="1"/>
      <w:numFmt w:val="decimal"/>
      <w:suff w:val="nothing"/>
      <w:lvlText w:val="（%1）"/>
      <w:lvlJc w:val="left"/>
    </w:lvl>
  </w:abstractNum>
  <w:abstractNum w:abstractNumId="11">
    <w:nsid w:val="112A17C9"/>
    <w:multiLevelType w:val="singleLevel"/>
    <w:tmpl w:val="112A17C9"/>
    <w:lvl w:ilvl="0" w:tentative="0">
      <w:start w:val="1"/>
      <w:numFmt w:val="decimal"/>
      <w:suff w:val="nothing"/>
      <w:lvlText w:val="（%1）"/>
      <w:lvlJc w:val="left"/>
    </w:lvl>
  </w:abstractNum>
  <w:abstractNum w:abstractNumId="12">
    <w:nsid w:val="191D506D"/>
    <w:multiLevelType w:val="singleLevel"/>
    <w:tmpl w:val="191D506D"/>
    <w:lvl w:ilvl="0" w:tentative="0">
      <w:start w:val="1"/>
      <w:numFmt w:val="decimal"/>
      <w:suff w:val="nothing"/>
      <w:lvlText w:val="（%1）"/>
      <w:lvlJc w:val="left"/>
    </w:lvl>
  </w:abstractNum>
  <w:abstractNum w:abstractNumId="13">
    <w:nsid w:val="1F2428B5"/>
    <w:multiLevelType w:val="singleLevel"/>
    <w:tmpl w:val="1F2428B5"/>
    <w:lvl w:ilvl="0" w:tentative="0">
      <w:start w:val="1"/>
      <w:numFmt w:val="decimal"/>
      <w:suff w:val="nothing"/>
      <w:lvlText w:val="（%1）"/>
      <w:lvlJc w:val="left"/>
    </w:lvl>
  </w:abstractNum>
  <w:abstractNum w:abstractNumId="14">
    <w:nsid w:val="235A618B"/>
    <w:multiLevelType w:val="singleLevel"/>
    <w:tmpl w:val="235A618B"/>
    <w:lvl w:ilvl="0" w:tentative="0">
      <w:start w:val="1"/>
      <w:numFmt w:val="decimal"/>
      <w:suff w:val="nothing"/>
      <w:lvlText w:val="（%1）"/>
      <w:lvlJc w:val="left"/>
    </w:lvl>
  </w:abstractNum>
  <w:abstractNum w:abstractNumId="15">
    <w:nsid w:val="27BBFEF6"/>
    <w:multiLevelType w:val="singleLevel"/>
    <w:tmpl w:val="27BBFEF6"/>
    <w:lvl w:ilvl="0" w:tentative="0">
      <w:start w:val="1"/>
      <w:numFmt w:val="decimal"/>
      <w:suff w:val="nothing"/>
      <w:lvlText w:val="（%1）"/>
      <w:lvlJc w:val="left"/>
    </w:lvl>
  </w:abstractNum>
  <w:abstractNum w:abstractNumId="16">
    <w:nsid w:val="2D0B678A"/>
    <w:multiLevelType w:val="singleLevel"/>
    <w:tmpl w:val="2D0B678A"/>
    <w:lvl w:ilvl="0" w:tentative="0">
      <w:start w:val="1"/>
      <w:numFmt w:val="decimal"/>
      <w:suff w:val="nothing"/>
      <w:lvlText w:val="（%1）"/>
      <w:lvlJc w:val="left"/>
    </w:lvl>
  </w:abstractNum>
  <w:abstractNum w:abstractNumId="17">
    <w:nsid w:val="2E80E258"/>
    <w:multiLevelType w:val="singleLevel"/>
    <w:tmpl w:val="2E80E258"/>
    <w:lvl w:ilvl="0" w:tentative="0">
      <w:start w:val="1"/>
      <w:numFmt w:val="decimal"/>
      <w:suff w:val="nothing"/>
      <w:lvlText w:val="（%1）"/>
      <w:lvlJc w:val="left"/>
    </w:lvl>
  </w:abstractNum>
  <w:abstractNum w:abstractNumId="18">
    <w:nsid w:val="32DBA364"/>
    <w:multiLevelType w:val="singleLevel"/>
    <w:tmpl w:val="32DBA364"/>
    <w:lvl w:ilvl="0" w:tentative="0">
      <w:start w:val="1"/>
      <w:numFmt w:val="decimal"/>
      <w:suff w:val="nothing"/>
      <w:lvlText w:val="（%1）"/>
      <w:lvlJc w:val="left"/>
    </w:lvl>
  </w:abstractNum>
  <w:abstractNum w:abstractNumId="19">
    <w:nsid w:val="3B5627D1"/>
    <w:multiLevelType w:val="singleLevel"/>
    <w:tmpl w:val="3B5627D1"/>
    <w:lvl w:ilvl="0" w:tentative="0">
      <w:start w:val="1"/>
      <w:numFmt w:val="decimal"/>
      <w:suff w:val="nothing"/>
      <w:lvlText w:val="（%1）"/>
      <w:lvlJc w:val="left"/>
    </w:lvl>
  </w:abstractNum>
  <w:abstractNum w:abstractNumId="20">
    <w:nsid w:val="4B70A31B"/>
    <w:multiLevelType w:val="singleLevel"/>
    <w:tmpl w:val="4B70A31B"/>
    <w:lvl w:ilvl="0" w:tentative="0">
      <w:start w:val="1"/>
      <w:numFmt w:val="decimal"/>
      <w:suff w:val="nothing"/>
      <w:lvlText w:val="（%1）"/>
      <w:lvlJc w:val="left"/>
    </w:lvl>
  </w:abstractNum>
  <w:abstractNum w:abstractNumId="21">
    <w:nsid w:val="4BCCC761"/>
    <w:multiLevelType w:val="singleLevel"/>
    <w:tmpl w:val="4BCCC761"/>
    <w:lvl w:ilvl="0" w:tentative="0">
      <w:start w:val="1"/>
      <w:numFmt w:val="decimal"/>
      <w:suff w:val="nothing"/>
      <w:lvlText w:val="（%1）"/>
      <w:lvlJc w:val="left"/>
    </w:lvl>
  </w:abstractNum>
  <w:abstractNum w:abstractNumId="22">
    <w:nsid w:val="51788DD9"/>
    <w:multiLevelType w:val="singleLevel"/>
    <w:tmpl w:val="51788DD9"/>
    <w:lvl w:ilvl="0" w:tentative="0">
      <w:start w:val="1"/>
      <w:numFmt w:val="decimal"/>
      <w:suff w:val="nothing"/>
      <w:lvlText w:val="（%1）"/>
      <w:lvlJc w:val="left"/>
    </w:lvl>
  </w:abstractNum>
  <w:abstractNum w:abstractNumId="23">
    <w:nsid w:val="53256CF9"/>
    <w:multiLevelType w:val="singleLevel"/>
    <w:tmpl w:val="53256CF9"/>
    <w:lvl w:ilvl="0" w:tentative="0">
      <w:start w:val="1"/>
      <w:numFmt w:val="decimal"/>
      <w:suff w:val="nothing"/>
      <w:lvlText w:val="（%1）"/>
      <w:lvlJc w:val="left"/>
    </w:lvl>
  </w:abstractNum>
  <w:abstractNum w:abstractNumId="24">
    <w:nsid w:val="7999EFE1"/>
    <w:multiLevelType w:val="singleLevel"/>
    <w:tmpl w:val="7999EFE1"/>
    <w:lvl w:ilvl="0" w:tentative="0">
      <w:start w:val="1"/>
      <w:numFmt w:val="decimal"/>
      <w:suff w:val="nothing"/>
      <w:lvlText w:val="（%1）"/>
      <w:lvlJc w:val="left"/>
    </w:lvl>
  </w:abstractNum>
  <w:num w:numId="1">
    <w:abstractNumId w:val="20"/>
  </w:num>
  <w:num w:numId="2">
    <w:abstractNumId w:val="1"/>
  </w:num>
  <w:num w:numId="3">
    <w:abstractNumId w:val="4"/>
  </w:num>
  <w:num w:numId="4">
    <w:abstractNumId w:val="3"/>
  </w:num>
  <w:num w:numId="5">
    <w:abstractNumId w:val="17"/>
  </w:num>
  <w:num w:numId="6">
    <w:abstractNumId w:val="2"/>
  </w:num>
  <w:num w:numId="7">
    <w:abstractNumId w:val="16"/>
  </w:num>
  <w:num w:numId="8">
    <w:abstractNumId w:val="5"/>
  </w:num>
  <w:num w:numId="9">
    <w:abstractNumId w:val="0"/>
  </w:num>
  <w:num w:numId="10">
    <w:abstractNumId w:val="10"/>
  </w:num>
  <w:num w:numId="11">
    <w:abstractNumId w:val="22"/>
  </w:num>
  <w:num w:numId="12">
    <w:abstractNumId w:val="11"/>
  </w:num>
  <w:num w:numId="13">
    <w:abstractNumId w:val="21"/>
  </w:num>
  <w:num w:numId="14">
    <w:abstractNumId w:val="15"/>
  </w:num>
  <w:num w:numId="15">
    <w:abstractNumId w:val="24"/>
  </w:num>
  <w:num w:numId="16">
    <w:abstractNumId w:val="19"/>
  </w:num>
  <w:num w:numId="17">
    <w:abstractNumId w:val="12"/>
  </w:num>
  <w:num w:numId="18">
    <w:abstractNumId w:val="13"/>
  </w:num>
  <w:num w:numId="19">
    <w:abstractNumId w:val="7"/>
  </w:num>
  <w:num w:numId="20">
    <w:abstractNumId w:val="23"/>
  </w:num>
  <w:num w:numId="21">
    <w:abstractNumId w:val="18"/>
  </w:num>
  <w:num w:numId="22">
    <w:abstractNumId w:val="6"/>
  </w:num>
  <w:num w:numId="23">
    <w:abstractNumId w:val="14"/>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45"/>
    <w:rsid w:val="00004B86"/>
    <w:rsid w:val="00017F8D"/>
    <w:rsid w:val="00055071"/>
    <w:rsid w:val="000574D3"/>
    <w:rsid w:val="000745D7"/>
    <w:rsid w:val="000A0D2A"/>
    <w:rsid w:val="000A2416"/>
    <w:rsid w:val="000B3483"/>
    <w:rsid w:val="000D2DF9"/>
    <w:rsid w:val="000F0C9A"/>
    <w:rsid w:val="000F3448"/>
    <w:rsid w:val="000F5486"/>
    <w:rsid w:val="00101AB8"/>
    <w:rsid w:val="001059E2"/>
    <w:rsid w:val="0011529F"/>
    <w:rsid w:val="001427E0"/>
    <w:rsid w:val="00144DA4"/>
    <w:rsid w:val="00146EC0"/>
    <w:rsid w:val="00150011"/>
    <w:rsid w:val="001729B2"/>
    <w:rsid w:val="00177881"/>
    <w:rsid w:val="00186950"/>
    <w:rsid w:val="00187F3A"/>
    <w:rsid w:val="00195420"/>
    <w:rsid w:val="001A5EA0"/>
    <w:rsid w:val="001C2DE2"/>
    <w:rsid w:val="001D0B18"/>
    <w:rsid w:val="001E0DDA"/>
    <w:rsid w:val="0020444A"/>
    <w:rsid w:val="002B1F8C"/>
    <w:rsid w:val="002D25A8"/>
    <w:rsid w:val="002E10E7"/>
    <w:rsid w:val="002E2532"/>
    <w:rsid w:val="0031523F"/>
    <w:rsid w:val="00321F85"/>
    <w:rsid w:val="00324457"/>
    <w:rsid w:val="00333831"/>
    <w:rsid w:val="00342F7C"/>
    <w:rsid w:val="00345D0A"/>
    <w:rsid w:val="00363B28"/>
    <w:rsid w:val="003A4283"/>
    <w:rsid w:val="003A4C49"/>
    <w:rsid w:val="003E17F4"/>
    <w:rsid w:val="003F4096"/>
    <w:rsid w:val="004023E4"/>
    <w:rsid w:val="004047BC"/>
    <w:rsid w:val="0041234F"/>
    <w:rsid w:val="00447D74"/>
    <w:rsid w:val="00454091"/>
    <w:rsid w:val="00464B85"/>
    <w:rsid w:val="00494609"/>
    <w:rsid w:val="004C5251"/>
    <w:rsid w:val="004D12EA"/>
    <w:rsid w:val="00532BF5"/>
    <w:rsid w:val="00547F36"/>
    <w:rsid w:val="00555E48"/>
    <w:rsid w:val="00556754"/>
    <w:rsid w:val="005569BE"/>
    <w:rsid w:val="00565845"/>
    <w:rsid w:val="00597BD8"/>
    <w:rsid w:val="005C5505"/>
    <w:rsid w:val="005C65C8"/>
    <w:rsid w:val="005E4693"/>
    <w:rsid w:val="005F0A5D"/>
    <w:rsid w:val="005F73AD"/>
    <w:rsid w:val="00614AA3"/>
    <w:rsid w:val="006272FE"/>
    <w:rsid w:val="0065436F"/>
    <w:rsid w:val="00682FFD"/>
    <w:rsid w:val="006B3896"/>
    <w:rsid w:val="006C2047"/>
    <w:rsid w:val="006D16B5"/>
    <w:rsid w:val="006D246B"/>
    <w:rsid w:val="006E14C6"/>
    <w:rsid w:val="006E46E0"/>
    <w:rsid w:val="0070737B"/>
    <w:rsid w:val="00707B9E"/>
    <w:rsid w:val="00717839"/>
    <w:rsid w:val="0072751F"/>
    <w:rsid w:val="00777B39"/>
    <w:rsid w:val="007822E1"/>
    <w:rsid w:val="007B6375"/>
    <w:rsid w:val="007C2D95"/>
    <w:rsid w:val="007D0575"/>
    <w:rsid w:val="00800105"/>
    <w:rsid w:val="008362E8"/>
    <w:rsid w:val="00867A8D"/>
    <w:rsid w:val="008722F3"/>
    <w:rsid w:val="00883D76"/>
    <w:rsid w:val="008A54FC"/>
    <w:rsid w:val="008D637B"/>
    <w:rsid w:val="008E0FF6"/>
    <w:rsid w:val="00915BF1"/>
    <w:rsid w:val="0092798A"/>
    <w:rsid w:val="00945FB8"/>
    <w:rsid w:val="0098739F"/>
    <w:rsid w:val="00991A90"/>
    <w:rsid w:val="009C039F"/>
    <w:rsid w:val="009D2456"/>
    <w:rsid w:val="009D7AB1"/>
    <w:rsid w:val="00A0552E"/>
    <w:rsid w:val="00A23C24"/>
    <w:rsid w:val="00A2686A"/>
    <w:rsid w:val="00A30BE8"/>
    <w:rsid w:val="00A47B50"/>
    <w:rsid w:val="00A631DF"/>
    <w:rsid w:val="00A65498"/>
    <w:rsid w:val="00A668F4"/>
    <w:rsid w:val="00A73D17"/>
    <w:rsid w:val="00AC0789"/>
    <w:rsid w:val="00AC1EE0"/>
    <w:rsid w:val="00AC2750"/>
    <w:rsid w:val="00AC3679"/>
    <w:rsid w:val="00AD35A7"/>
    <w:rsid w:val="00B146CC"/>
    <w:rsid w:val="00B223CE"/>
    <w:rsid w:val="00B256EE"/>
    <w:rsid w:val="00B63A81"/>
    <w:rsid w:val="00B75051"/>
    <w:rsid w:val="00B80352"/>
    <w:rsid w:val="00BA31C0"/>
    <w:rsid w:val="00BD27A1"/>
    <w:rsid w:val="00BE10E9"/>
    <w:rsid w:val="00BF5A31"/>
    <w:rsid w:val="00C34DA6"/>
    <w:rsid w:val="00C5262E"/>
    <w:rsid w:val="00C73ECF"/>
    <w:rsid w:val="00CB635D"/>
    <w:rsid w:val="00CD41D8"/>
    <w:rsid w:val="00CF04D7"/>
    <w:rsid w:val="00CF2847"/>
    <w:rsid w:val="00CF73D5"/>
    <w:rsid w:val="00D0678D"/>
    <w:rsid w:val="00D334D8"/>
    <w:rsid w:val="00D37DA8"/>
    <w:rsid w:val="00D460CC"/>
    <w:rsid w:val="00D47E7E"/>
    <w:rsid w:val="00D52E61"/>
    <w:rsid w:val="00D64493"/>
    <w:rsid w:val="00D64FD3"/>
    <w:rsid w:val="00D73D9A"/>
    <w:rsid w:val="00D90F50"/>
    <w:rsid w:val="00D946BE"/>
    <w:rsid w:val="00D957F4"/>
    <w:rsid w:val="00D9684B"/>
    <w:rsid w:val="00DA2B08"/>
    <w:rsid w:val="00DC205B"/>
    <w:rsid w:val="00DD0E04"/>
    <w:rsid w:val="00DD67D6"/>
    <w:rsid w:val="00DE0C81"/>
    <w:rsid w:val="00DF0F5B"/>
    <w:rsid w:val="00E06621"/>
    <w:rsid w:val="00E12CE3"/>
    <w:rsid w:val="00E511BD"/>
    <w:rsid w:val="00E661AB"/>
    <w:rsid w:val="00EB6DC4"/>
    <w:rsid w:val="00EC1B4C"/>
    <w:rsid w:val="00EC4ED2"/>
    <w:rsid w:val="00EF30D5"/>
    <w:rsid w:val="00EF5FC0"/>
    <w:rsid w:val="00EF73E9"/>
    <w:rsid w:val="00F17617"/>
    <w:rsid w:val="00F2367E"/>
    <w:rsid w:val="00F32F9C"/>
    <w:rsid w:val="00F35E22"/>
    <w:rsid w:val="00F478A4"/>
    <w:rsid w:val="00F50428"/>
    <w:rsid w:val="00F562AE"/>
    <w:rsid w:val="00F71787"/>
    <w:rsid w:val="00FB28B7"/>
    <w:rsid w:val="00FB6A17"/>
    <w:rsid w:val="00FC293A"/>
    <w:rsid w:val="00FD3905"/>
    <w:rsid w:val="00FD67B2"/>
    <w:rsid w:val="00FD6FFE"/>
    <w:rsid w:val="00FE72F2"/>
    <w:rsid w:val="2860466B"/>
    <w:rsid w:val="375769B4"/>
    <w:rsid w:val="5AF930D6"/>
    <w:rsid w:val="769A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5"/>
    <w:semiHidden/>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26"/>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0"/>
    <w:pPr>
      <w:jc w:val="left"/>
    </w:pPr>
    <w:rPr>
      <w:rFonts w:ascii="Times New Roman" w:hAnsi="Times New Roman" w:eastAsia="宋体" w:cs="Times New Roman"/>
      <w:szCs w:val="24"/>
    </w:rPr>
  </w:style>
  <w:style w:type="paragraph" w:styleId="6">
    <w:name w:val="toc 3"/>
    <w:basedOn w:val="1"/>
    <w:next w:val="1"/>
    <w:unhideWhenUsed/>
    <w:qFormat/>
    <w:uiPriority w:val="39"/>
    <w:pPr>
      <w:widowControl/>
      <w:spacing w:after="100" w:line="259" w:lineRule="auto"/>
      <w:ind w:left="440"/>
      <w:jc w:val="left"/>
    </w:pPr>
    <w:rPr>
      <w:rFonts w:ascii="Calibri" w:hAnsi="Calibri" w:eastAsia="宋体" w:cs="Times New Roman"/>
      <w:kern w:val="0"/>
      <w:sz w:val="22"/>
    </w:rPr>
  </w:style>
  <w:style w:type="paragraph" w:styleId="7">
    <w:name w:val="Date"/>
    <w:basedOn w:val="1"/>
    <w:next w:val="1"/>
    <w:link w:val="42"/>
    <w:semiHidden/>
    <w:unhideWhenUsed/>
    <w:qFormat/>
    <w:uiPriority w:val="99"/>
    <w:pPr>
      <w:ind w:left="100" w:leftChars="2500"/>
    </w:pPr>
  </w:style>
  <w:style w:type="paragraph" w:styleId="8">
    <w:name w:val="Balloon Text"/>
    <w:basedOn w:val="1"/>
    <w:link w:val="28"/>
    <w:qFormat/>
    <w:uiPriority w:val="0"/>
    <w:rPr>
      <w:rFonts w:ascii="Times New Roman" w:hAnsi="Times New Roman" w:eastAsia="宋体" w:cs="Times New Roman"/>
      <w:sz w:val="18"/>
      <w:szCs w:val="18"/>
    </w:rPr>
  </w:style>
  <w:style w:type="paragraph" w:styleId="9">
    <w:name w:val="footer"/>
    <w:basedOn w:val="1"/>
    <w:link w:val="23"/>
    <w:unhideWhenUsed/>
    <w:qFormat/>
    <w:uiPriority w:val="0"/>
    <w:pPr>
      <w:tabs>
        <w:tab w:val="center" w:pos="4153"/>
        <w:tab w:val="right" w:pos="8306"/>
      </w:tabs>
      <w:snapToGrid w:val="0"/>
      <w:jc w:val="left"/>
    </w:pPr>
    <w:rPr>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Calibri" w:hAnsi="Calibri" w:eastAsia="宋体"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ascii="Calibri" w:hAnsi="Calibri" w:eastAsia="宋体" w:cs="Times New Roman"/>
      <w:kern w:val="0"/>
      <w:sz w:val="22"/>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41"/>
    <w:qFormat/>
    <w:uiPriority w:val="0"/>
    <w:rPr>
      <w:b/>
      <w:bCs/>
    </w:rPr>
  </w:style>
  <w:style w:type="character" w:styleId="17">
    <w:name w:val="Strong"/>
    <w:qFormat/>
    <w:uiPriority w:val="0"/>
    <w:rPr>
      <w:b/>
      <w:bCs/>
    </w:rPr>
  </w:style>
  <w:style w:type="character" w:styleId="18">
    <w:name w:val="page number"/>
    <w:qFormat/>
    <w:uiPriority w:val="0"/>
  </w:style>
  <w:style w:type="character" w:styleId="19">
    <w:name w:val="FollowedHyperlink"/>
    <w:qFormat/>
    <w:uiPriority w:val="0"/>
    <w:rPr>
      <w:color w:val="954F72"/>
      <w:u w:val="single"/>
    </w:rPr>
  </w:style>
  <w:style w:type="character" w:styleId="20">
    <w:name w:val="Hyperlink"/>
    <w:qFormat/>
    <w:uiPriority w:val="99"/>
    <w:rPr>
      <w:color w:val="136EC2"/>
      <w:u w:val="single"/>
    </w:rPr>
  </w:style>
  <w:style w:type="character" w:styleId="21">
    <w:name w:val="annotation reference"/>
    <w:basedOn w:val="16"/>
    <w:qFormat/>
    <w:uiPriority w:val="0"/>
    <w:rPr>
      <w:sz w:val="21"/>
      <w:szCs w:val="21"/>
    </w:rPr>
  </w:style>
  <w:style w:type="character" w:customStyle="1" w:styleId="22">
    <w:name w:val="页眉 字符"/>
    <w:basedOn w:val="16"/>
    <w:link w:val="10"/>
    <w:qFormat/>
    <w:uiPriority w:val="99"/>
    <w:rPr>
      <w:sz w:val="18"/>
      <w:szCs w:val="18"/>
    </w:rPr>
  </w:style>
  <w:style w:type="character" w:customStyle="1" w:styleId="23">
    <w:name w:val="页脚 字符"/>
    <w:basedOn w:val="16"/>
    <w:link w:val="9"/>
    <w:qFormat/>
    <w:uiPriority w:val="99"/>
    <w:rPr>
      <w:sz w:val="18"/>
      <w:szCs w:val="18"/>
    </w:rPr>
  </w:style>
  <w:style w:type="character" w:customStyle="1" w:styleId="24">
    <w:name w:val="标题 1 字符"/>
    <w:basedOn w:val="16"/>
    <w:link w:val="2"/>
    <w:qFormat/>
    <w:uiPriority w:val="0"/>
    <w:rPr>
      <w:rFonts w:ascii="Times New Roman" w:hAnsi="Times New Roman" w:eastAsia="宋体" w:cs="Times New Roman"/>
      <w:b/>
      <w:bCs/>
      <w:kern w:val="44"/>
      <w:sz w:val="44"/>
      <w:szCs w:val="44"/>
    </w:rPr>
  </w:style>
  <w:style w:type="character" w:customStyle="1" w:styleId="25">
    <w:name w:val="标题 2 字符"/>
    <w:basedOn w:val="16"/>
    <w:link w:val="3"/>
    <w:semiHidden/>
    <w:qFormat/>
    <w:uiPriority w:val="0"/>
    <w:rPr>
      <w:rFonts w:ascii="Calibri Light" w:hAnsi="Calibri Light" w:eastAsia="宋体" w:cs="Times New Roman"/>
      <w:b/>
      <w:bCs/>
      <w:sz w:val="32"/>
      <w:szCs w:val="32"/>
    </w:rPr>
  </w:style>
  <w:style w:type="character" w:customStyle="1" w:styleId="26">
    <w:name w:val="标题 3 字符"/>
    <w:basedOn w:val="16"/>
    <w:link w:val="4"/>
    <w:qFormat/>
    <w:uiPriority w:val="0"/>
    <w:rPr>
      <w:rFonts w:ascii="Times New Roman" w:hAnsi="Times New Roman" w:eastAsia="宋体" w:cs="Times New Roman"/>
      <w:b/>
      <w:bCs/>
      <w:sz w:val="32"/>
      <w:szCs w:val="32"/>
    </w:rPr>
  </w:style>
  <w:style w:type="character" w:customStyle="1" w:styleId="27">
    <w:name w:val="批注文字 字符"/>
    <w:basedOn w:val="16"/>
    <w:link w:val="5"/>
    <w:qFormat/>
    <w:uiPriority w:val="0"/>
    <w:rPr>
      <w:rFonts w:ascii="Times New Roman" w:hAnsi="Times New Roman" w:eastAsia="宋体" w:cs="Times New Roman"/>
      <w:szCs w:val="24"/>
    </w:rPr>
  </w:style>
  <w:style w:type="character" w:customStyle="1" w:styleId="28">
    <w:name w:val="批注框文本 字符"/>
    <w:basedOn w:val="16"/>
    <w:link w:val="8"/>
    <w:qFormat/>
    <w:uiPriority w:val="0"/>
    <w:rPr>
      <w:rFonts w:ascii="Times New Roman" w:hAnsi="Times New Roman" w:eastAsia="宋体" w:cs="Times New Roman"/>
      <w:sz w:val="18"/>
      <w:szCs w:val="18"/>
    </w:rPr>
  </w:style>
  <w:style w:type="paragraph" w:customStyle="1" w:styleId="29">
    <w:name w:val="文"/>
    <w:basedOn w:val="1"/>
    <w:link w:val="39"/>
    <w:qFormat/>
    <w:uiPriority w:val="0"/>
    <w:pPr>
      <w:spacing w:line="300" w:lineRule="auto"/>
      <w:ind w:firstLine="480" w:firstLineChars="200"/>
    </w:pPr>
    <w:rPr>
      <w:rFonts w:ascii="Times New Roman" w:hAnsi="宋体" w:eastAsia="宋体" w:cs="Times New Roman"/>
      <w:sz w:val="24"/>
      <w:szCs w:val="24"/>
    </w:rPr>
  </w:style>
  <w:style w:type="paragraph" w:customStyle="1" w:styleId="30">
    <w:name w:val="表内容"/>
    <w:basedOn w:val="1"/>
    <w:qFormat/>
    <w:uiPriority w:val="0"/>
    <w:pPr>
      <w:adjustRightInd w:val="0"/>
      <w:snapToGrid w:val="0"/>
      <w:spacing w:line="310" w:lineRule="atLeast"/>
      <w:jc w:val="center"/>
    </w:pPr>
    <w:rPr>
      <w:rFonts w:ascii="Times New Roman" w:hAnsi="Times New Roman" w:eastAsia="宋体" w:cs="Times New Roman"/>
      <w:sz w:val="18"/>
      <w:szCs w:val="20"/>
    </w:rPr>
  </w:style>
  <w:style w:type="paragraph" w:customStyle="1" w:styleId="31">
    <w:name w:val="节"/>
    <w:basedOn w:val="1"/>
    <w:qFormat/>
    <w:uiPriority w:val="0"/>
    <w:pPr>
      <w:tabs>
        <w:tab w:val="left" w:pos="540"/>
      </w:tabs>
      <w:adjustRightInd w:val="0"/>
      <w:snapToGrid w:val="0"/>
      <w:spacing w:line="300" w:lineRule="auto"/>
      <w:jc w:val="left"/>
      <w:outlineLvl w:val="1"/>
    </w:pPr>
    <w:rPr>
      <w:rFonts w:ascii="Times New Roman" w:hAnsi="Times New Roman" w:eastAsia="黑体" w:cs="Times New Roman"/>
      <w:sz w:val="32"/>
      <w:szCs w:val="20"/>
    </w:rPr>
  </w:style>
  <w:style w:type="paragraph" w:customStyle="1" w:styleId="32">
    <w:name w:val="Char"/>
    <w:basedOn w:val="1"/>
    <w:qFormat/>
    <w:uiPriority w:val="0"/>
    <w:rPr>
      <w:rFonts w:ascii="Times New Roman" w:hAnsi="Times New Roman" w:eastAsia="宋体" w:cs="Times New Roman"/>
      <w:szCs w:val="24"/>
    </w:rPr>
  </w:style>
  <w:style w:type="paragraph" w:customStyle="1" w:styleId="33">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34">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35">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6">
    <w:name w:val="样式1"/>
    <w:basedOn w:val="4"/>
    <w:link w:val="38"/>
    <w:qFormat/>
    <w:uiPriority w:val="0"/>
    <w:pPr>
      <w:spacing w:line="415" w:lineRule="auto"/>
      <w:ind w:firstLine="200" w:firstLineChars="200"/>
    </w:pPr>
    <w:rPr>
      <w:rFonts w:ascii="楷体_GB2312" w:eastAsia="楷体_GB2312"/>
      <w:b w:val="0"/>
      <w:color w:val="000000"/>
      <w:sz w:val="24"/>
    </w:rPr>
  </w:style>
  <w:style w:type="paragraph" w:customStyle="1" w:styleId="37">
    <w:name w:val="样式2"/>
    <w:basedOn w:val="29"/>
    <w:link w:val="40"/>
    <w:qFormat/>
    <w:uiPriority w:val="0"/>
    <w:pPr>
      <w:spacing w:line="440" w:lineRule="exact"/>
      <w:ind w:firstLine="472" w:firstLineChars="196"/>
      <w:outlineLvl w:val="3"/>
    </w:pPr>
    <w:rPr>
      <w:rFonts w:ascii="楷体_GB2312" w:eastAsia="楷体_GB2312"/>
      <w:b/>
    </w:rPr>
  </w:style>
  <w:style w:type="character" w:customStyle="1" w:styleId="38">
    <w:name w:val="样式1 Char"/>
    <w:link w:val="36"/>
    <w:qFormat/>
    <w:uiPriority w:val="0"/>
    <w:rPr>
      <w:rFonts w:ascii="楷体_GB2312" w:hAnsi="Times New Roman" w:eastAsia="楷体_GB2312" w:cs="Times New Roman"/>
      <w:bCs/>
      <w:color w:val="000000"/>
      <w:sz w:val="24"/>
      <w:szCs w:val="32"/>
    </w:rPr>
  </w:style>
  <w:style w:type="character" w:customStyle="1" w:styleId="39">
    <w:name w:val="文 Char"/>
    <w:link w:val="29"/>
    <w:qFormat/>
    <w:uiPriority w:val="0"/>
    <w:rPr>
      <w:rFonts w:ascii="Times New Roman" w:hAnsi="宋体" w:eastAsia="宋体" w:cs="Times New Roman"/>
      <w:sz w:val="24"/>
      <w:szCs w:val="24"/>
    </w:rPr>
  </w:style>
  <w:style w:type="character" w:customStyle="1" w:styleId="40">
    <w:name w:val="样式2 Char"/>
    <w:link w:val="37"/>
    <w:qFormat/>
    <w:uiPriority w:val="0"/>
    <w:rPr>
      <w:rFonts w:ascii="楷体_GB2312" w:hAnsi="宋体" w:eastAsia="楷体_GB2312" w:cs="Times New Roman"/>
      <w:b/>
      <w:sz w:val="24"/>
      <w:szCs w:val="24"/>
    </w:rPr>
  </w:style>
  <w:style w:type="character" w:customStyle="1" w:styleId="41">
    <w:name w:val="批注主题 字符"/>
    <w:basedOn w:val="27"/>
    <w:link w:val="14"/>
    <w:qFormat/>
    <w:uiPriority w:val="0"/>
    <w:rPr>
      <w:rFonts w:ascii="Times New Roman" w:hAnsi="Times New Roman" w:eastAsia="宋体" w:cs="Times New Roman"/>
      <w:b/>
      <w:bCs/>
      <w:szCs w:val="24"/>
    </w:rPr>
  </w:style>
  <w:style w:type="character" w:customStyle="1" w:styleId="42">
    <w:name w:val="日期 字符"/>
    <w:basedOn w:val="16"/>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1E3E2-282D-4F8E-9FFF-06A5F04A91FE}">
  <ds:schemaRefs/>
</ds:datastoreItem>
</file>

<file path=docProps/app.xml><?xml version="1.0" encoding="utf-8"?>
<Properties xmlns="http://schemas.openxmlformats.org/officeDocument/2006/extended-properties" xmlns:vt="http://schemas.openxmlformats.org/officeDocument/2006/docPropsVTypes">
  <Template>Normal</Template>
  <Pages>85</Pages>
  <Words>10167</Words>
  <Characters>57958</Characters>
  <Lines>482</Lines>
  <Paragraphs>135</Paragraphs>
  <TotalTime>3</TotalTime>
  <ScaleCrop>false</ScaleCrop>
  <LinksUpToDate>false</LinksUpToDate>
  <CharactersWithSpaces>67990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2021-07-27T05:16:00Z</dcterms:created>
  <dc:creator>Windows 用户</dc:creator>
  <cp:lastModifiedBy>芝士就是力量吖_</cp:lastModifiedBy>
  <dcterms:modified xsi:type="dcterms:W3CDTF">2021-08-01T03:09:21Z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667411E79E4E4A14A383ED0101F4EE3A</vt:lpwstr>
  </property>
</Properties>
</file>